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2025年度</w:t>
              <w:br w:type="textWrapping"/>
              <w:t/>
            </w:r>
            <w:r>
              <w:rPr>
                <w:rFonts w:ascii="宋体" w:hAnsi="宋体" w:cs="宋体" w:eastAsia="宋体"/>
                <w:b w:val="true"/>
                <w:sz w:val="52"/>
              </w:rPr>
              <w:t>南通市体育运动学校</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1.培养和输送体育后备人才，促进体育事业发展；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2.承担中专学历教育及少年业余体校教学训练工作；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3.开展群众体育活动有关体育专业培训,辅导中、小学训练点的业余训练等;</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4.体育科研监测与服务，培训和指导。</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党政办、训练处、科研处、教务处、学生处、总务处、财务审计处、海门训练中心。</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值此2025年，我们迎来了全面贯彻落实党的二十届三中全会精神的关键之年，也是“十四五”发展规划的收官之年，更是备战江苏省第21届省运会的冲刺之年。我们将坚定不移地贯彻执行国家、省、市关于体育强国的纲领和规划，全面实施《南通市“十四五”体育事业发展规划》，积极把握发展良机，勇于克服前进道路上的各种挑战，以全面从严治党的深入实施为主线，紧抓体育后备人才培养这一核心任务，同步推进竞赛训练与教育教学的双轮驱动。基于我校具体情况，特制定2025年度工作计划如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一、指导思想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秉持习近平新时代中国特色社会主义思想，遵循稳中求进的总基调，全面贯彻党的二十届三中全会精神，以全面从严治党为工作推进的主线，致力于体育后备人才的培养，同时协调推进竞赛训练与教育教学的双轮驱动，重视全面从严治党、人才队伍素质提升、内部管理水平的三项基础建设。以“五为”目标为指导，“五精”工程为方向，明确目标定位，以更高的效率、更严格的要求、更实际的措施，推动各项工作实现新的突破。我们将坚持以学生为中心，以备战省运会为关键，以提升教育教学质量为重心，以加强队伍建设为支撑，以强化服务保障为依托，全面提升学校的综合竞争力和核心能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二、主要工作措施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（一）坚持党建引领，筑牢组织根基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始终秉承“铸魂、固本、强基、融合”的工作方针，持续提升全体党员的政治理论素养。深化融合党建实践，充分释放“冠军摇篮”品牌效应和“书记项目”示范作用，进一步提高党建融合效能，为学校事业的高质量发展提供坚强保障。通过树立“先锋支部、先锋书记、先锋党员”典型，确立示范标杆，激发全体党员奋发有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稳步推动各支部党的建设向规范化、标准化迈进，确保党建工作规范有序、有章可循。严格执行“三会一课”等制度，加强党员教育，提升党员素质。积极布局党建联盟的优化与工作推进，拓展党建工作的广度与深度。严格按计划推进党员发展工作，为党组织注入新的活力。精心组织党委换届，确保领导班子的稳定性和连续性。</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加强党风廉政建设，恪守职责。深化党风廉政教育，开展廉政教育活动和警示教育，完善廉政制度体系，修订并严格执行相关制度，强化监督与考核，建立监督机制，将党风廉政建设纳入年度考核体系，确保取得实效。通过组织学习党风廉政建设相关文件和会议精神，邀请专家举办专题讲座，提升全员廉洁自律意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巩固意识形态阵地，坚持积极引导，提升学校的社会知名度和美誉度。持续加强意识形态（网络意识形态）管理，定期召开形势分析会，组织意识形态专题讲座，全面提升全员对意识形态和网络舆情的分析与应对能力，确保意识形态领域的安全稳定。坚持党对宣传和意识形态工作的领导，制定宣传计划，加强宣传管理，制作宣传材料，开展体验活动，优化校史馆布展，增强社会影响力，提高学校的社会知名度和美誉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（二）强化人才战略，优化师资队伍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着力加强领导班子建设。明确领导班子全面领导责任、主要负责人第一责任人责任和领导班子其他成员“一岗双责”责任，确保责任层层传导，责任链条牢固，全面压实管党治党政治责任。在实际工作中，领导干部要率先垂范，以身作则，发挥示范引领作用；干部要先行一步，树立榜样，激励全体教职工积极投身工作；教师要身先士卒，言传身教，引导学生养成良好的行为习惯。</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切实加强教练员队伍建设。强化项目负责人责任制，明确职责、权利和利益，打造骨干教练员队伍，加强教练员的业务培训，培养教练员严谨细致的工作作风，积极争取上级支持，加强对教练员业务的指导与督促。加强对教练员业绩考核和业务的指导，将参赛成绩、检查结果与评先评优、职称晋级、绩效工资及奖惩紧密联系，促进训练工作高效有序开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全面加强教师队伍建设。密切与市、区教科研单位及兄弟院校的业务往来，加大对教师的培训指导力度，培养学科带头人。引导教师引入学习新理念，融入教学改革大潮，提升教学能力。加强对教师队伍的管理，从师德师风、工作纪律、育人效果、教学成绩、专业成长等方面加大综合考核，激励教师积极进取，提高教学质量。加强班主任队伍建设，巩固现有队伍，优化年龄结构，以老带新，形成梯队。</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积极推进人才梯队建设。针对2024年新入职的3名教练及4名教师，有针对性地做好职业规划、教学培养，尽快熟悉工作。及早谋划启动2025年人事招聘及人员流动，补充人员不足，进一步优化人才梯队。优化、修订《政府购买服务人员考核办法》，强化人员管理，为学校发展提供持续动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（三）遵从科学训练，提升竞技水平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加强备战队伍建设。明确管理职责，提高管理效率，确保训练备战工作的顺利进行，加强教练员队伍建设，打造骨干教练员队伍，提高教练员的业务水平和执教能力。加强运动员队伍建设，采取多种措施选拔、培养和管理优秀运动员。加强与家长和社会的沟通，形成多方合作的格局，共同为运动员的成长和发展创造良好的环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优化运动员人才库。优化完善人才选拔机制，确立学校重点项目和优势项目。落实落细优秀运动员培养计划，为运动员提供个性化的训练方案和发展规划。积极搭建竞赛平台，让运动员有更多的机会参加比赛，提高实战竞技水平。加强运动心理辅导，提高运动员的心理素质和应对压力的能力。按需做好教练员、运动员年度注册，确保全覆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扩大运动员选材网络体系。利用“体校联盟”和“一校一品”项目等，不断扩大运动员选材点，及时补充和完善参赛队伍和梯队建设。通过与其他兄弟学校交流合作，共享资源，拓宽选材育人渠道。同时，结合学校的特色项目，助力“一校一品”项目，吸引更多有潜力的运动员加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精心安排赛事与准备。合理安排参加省锦标赛、冠军赛等各级各类交流比赛，做好参赛人员报名、体能训练和技术指导、装备检查、赛前心理辅导等准备工作，加强赛中管理，确保赛事顺利进行并取得好成绩。</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强化训练器材设施运维管理。常态加强对体育器材与设施的运行维护和定期检查保养，确保其安全性和有效性，根据训练需要及时更新和补充器材与设施，提高训练工作的硬件条件，有针对性的向重点项目和优势项目倾斜器材配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科学规划冬训与保障。制定科学合理的训练计划，加强营养补给，关注运动员心理健康，加强团队合作，定期检查评估。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围绕训练中出现的问题进行综合攻关与服务。加强对训练的科学研究，为训练提供理论支持和技术指导。重视训科医一体化建设，发挥训科医一体化作用，认真研究改善运动员伙食，科学地加大营养恢复力度，最大限度地防止运动员伤病产生。</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（四）深化教学改革，提升教育质量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加强师德师风建设。持续深化教师政治学习，确保全面从严治党工作与教育教学业务工作同部署、同落实。坚守教育初心，筑牢廉洁从教防线，全面提升师德师风水平。坚决禁止违反师德师风的行为，严禁体罚或变相体罚学生。严禁有偿补课；严禁违规收受学生及家长礼品礼金。严禁参加谢师宴、升学宴、拜师宴、庆功宴等各种宴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完善教学制度建设。以《江苏省中等体育运动学校现代化建设标准》为依据，修订和完善教学相关制度，明确各教学岗位工作职责和要求，完善《教师岗位晋升实施细则》，以细化教学常规要求，优化教学过程。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提升课堂教学质量。深入分析学生学习特点和实际情况，规范教学过程管理，加大教学监管力度。以“因材施教，因体而教，严管厚爱”的教学理念为指引，在“教学六认真”上下功夫，实现分层教学、分类指导、分步推进，切实提高课堂教学效果，向45分钟要效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优化考务工作安排。严格按照市教育考试院的工作安排和部署，做好考务工作的组织和实施。细化分工、明确责任，确保各项考试和考务工作有计划、有方案、有要求，时间节点清晰，责任落实到人。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巩固毕业班教学成果。全面分析毕业班现状，找出薄弱环节，制定有效策略，提升毕业班教学质量。推动任课教师增强课改意识、质量意识、合作意识和竞争意识，深入研究中考、职教高考和体育单招等升学考试规律和发展趋势，制定措施。加强毕业班学生思想教育和引导转化，帮助学生树立正确升学观念，提高思想认识，增强紧迫感和危机感，激发学习主动性和自觉性，确保中专毕业生升学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（五）加强学生管理，促进全面发展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深入贯彻思想政治教育工作。坚持加强和创新学生思想政治教育措施，积极组织开展主题教育活动，依托重大节日、纪念日及时事热点，开展“学雷锋志愿服务月”、“国家安全教育日”等主题教育活动，以提升学生的思想政治素养。通过组织参观爱国主义教育基地、观看爱国主义影片等途径，进一步激发学生的爱国情怀和民族自豪感。</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积极推进学风建设。积极实施学风建设活动，定期举办学风建设讲座、主题班会等，营造积极向上的学习氛围，激发学生的学习热情和主动性。强化课堂管理，完善课堂管理制度，对迟到、早退、旷课等不良行为进行严格处理，确保教学秩序井然有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强化安全教育与管理。常态开展安全教育活动，定期组织安全知识讲座、消防演练等，以增强学生的安全意识和自我防护能力。严格宿舍管理，完善宿舍管理制度，定期检查宿舍卫生及违禁品，确保学生住宿环境的安全与舒适。重视心理健康教育，构建心理健康教育体系，提供心理咨询服务，助力学生解决心理困扰，提升心理素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优化社会实践活动。精心组织社会实践活动，结合专业特色与学生实际需求，开展志愿服务、社会调查等社会实践活动，以增强学生的实践能力。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（六）围绕后勤服务，助力提质增效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坚定服务主业的意识，坚决摒弃经验主义的束缚，紧密关注新时代的发展要求，确立以提高满意度为核心的目标。转变工作观念，深挖工作潜力，注重工作落实和效率提升，以高要求、严标准、强服务的理念，全面推进各项事业。积极营造积极向上、勇于创新的工作氛围，切实承担起责任，勇于担当，积极投身到工作实践中。</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确保基础设施建设的高效性和审计的严格性。根据年度计划和预算安排，提前启动相关采购、基础设施建设和维修项目的招投标工作，做到早准备、快启动、强监管、稳落实。严格把关审核和质量，确保工程验收、项目审计和资金支付的规范性。</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规范固定资产管理，进一步完善校产登记、使用和维护制度，确保财产登记的分类、造册、归档、存放工作有序进行。定期对现有训练设施、教育教学设备进行检查和维修。在充分利用现有设备的基础上，有计划、有质量地添置训练和教学设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强化财务规范运行，严格执行物价政策，规范学校收费行为，合理安排学校经费。严格执行财务制度，严格物品采购申报审批制度，确保票据规范，帐目清晰。实行校务公开，加强财务收支、大宗物品采购等方面的科学管理。突出节约意识，鼓励并监督师生节约水电气，严格管理学校公物、水电气，防止资源浪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（七）狠抓安全工作，扛起政治责任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多维度构筑校园安全防护网。严格执行门卫值班制度，强化校园人员出入管理；课间常规巡查、行政人员值班和教练员全天候工作，对学生课间及晚间安全实施有效监管。对校园周边环境安全、校内教育教学设施设备运行状况以及门岗履职情况进行全方位巡视并详细记录，及时发现并消除安全隐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多途径开展安全宣传教育。通过学校微信公众号、班会、电子大屏、宣传栏、黑板报等多种形式，持续开展安全宣传教育活动。加强对师生防火、防盗、防诈骗、防溺水、防恐防暴、交通安全、应对极端灾害等方面的安全教育，提升师生安全意识，增强自我安全防范能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多层面预防训练安全事故。加强反兴奋剂教育与检查，坚定“拿干净金牌”的理念，强化“三品”防控。加强科学训练指导，预防非战斗性减员及运动损伤。定期对场地、器材进行检测和维护保养，确保器械安全合规。加强帆船、皮划艇等户外水上项目和对抗性项目的安全管理，严格执行安全规定、训练规范和救生培训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全方位提升食堂安全管理。将食品安全作为学校安全工作的重中之重。严格把控食材数量、加工质量、清洗消毒卫生、从业人员健康管理及规范操作等关键环节，确保师生食品安全。定期对灶具、烟管等进行风险隐患排查，加强管道清理清洁，保障食堂安全运行。</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（八）优化群团建设，服务师生发展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着力加强组织建设工作。坚决贯彻执行事务公开制度，确保工会、共青团、少先队组织事务及决策的公开透明，接受全体师生监督。邀请专家来校开展群团业务培训，提升群团干部业务能力和综合素质。构建高效的信息反馈机制，及时掌握并回应师生需求。</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深化价值观引领作用。树立先进典型，坚持正面引导，积极开展师德师风建设活动、学生评先评优活动。密切我校劳模动态，宣传先进事迹，让劳模精神在校园内传承发扬、开花结果，使社会主义核心价值观成为全校师生的共同信仰，引导学生树立正确世界观、人生观和价值观。</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坚决维护教职工合法权益。完善并优化教职工权益保障机制，依法维护教职工合法权益，增强其获得感、幸福感与安全感。完善困难教职工及离退休人员帮扶体系，让他们感受到组织温暖，增强其归属感和幸福感，让工会组织成为大家的贴心“娘家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丰富教工业余文化生活。健全教职工身心健康服务体系，构建“康乃馨服务站、戎耀之家”等职工幸福家园，为教职工提供全方位服务。关爱大龄青年，多渠道助力解决婚恋问题，为教职工解决后顾之忧。利用节假日和纪念日等契机，组织教职工开展庆祝和纪念活动，增强团队向心力、凝聚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开展各类主题教育活动。组织主题团日、主题队日、爱国主义教育及相关寻访活动，厚植学生家国情怀。邀请优秀校友、社会人士来校讲座，分享成长经历，激励共青团员和少先队员努力学习，追求卓越。继续举办第19届校园文化艺术节，为学生提供展示才艺的平台。利用周末、寒暑假等训练课余时间开展活动，丰富训练生活、凝聚团队合力。组织开展志愿服务活动，培养学生社会责任感，了解社会，增强实践能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2025年，我们将以更加饱满的热情、更加务实的作风、更加创新的思路，全面推进各项工作任务。新学年，新起点，学校事业发展任务依然十分繁重；新开局，新气象，我们要以更加高昂的斗志、更加创新的思维、更加扎实的措施、更加务实的作风，认真细致地做好每一项工作，积极推动学校事业不断跃上新的台阶，努力开创学校工作新局面，为培养更多优秀的体育后备人才而不懈奋斗。</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南通市体育运动学校</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南通市体育运动学校</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4,766.73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4,040.15</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766.58</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4,806.73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4,806.73</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4,806.73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4,806.73</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南通市体育运动学校</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4,806.73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4,806.73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4,766.73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40.00</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056003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南通市体育运动学校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4,806.73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4,806.73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4,766.73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40.00</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南通市体育运动学校</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4,806.73</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3,142.33</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1,664.40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4,040.15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2,375.75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1,664.40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体育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4,040.15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2,375.75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1,664.40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2070304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运动项目管理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4,040.15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2,375.75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1,664.40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766.58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766.58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766.58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766.58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215.14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215.14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551.44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551.44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南通市体育运动学校</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4,766.73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4,766.73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4,766.73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4,000.15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766.58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4,766.73</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4,766.73</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南通市体育运动学校</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4,766.73</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3,142.33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2,903.09</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239.24</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1,624.40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4,000.15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2,375.75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2,136.51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239.24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1,624.40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体育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4,000.15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2,375.75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2,136.51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239.24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1,624.40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2070304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运动项目管理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4,000.15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2,375.75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2,136.51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239.24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1,624.40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766.58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766.58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766.58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766.58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766.58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766.58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215.14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215.14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551.44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551.44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551.44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南通市体育运动学校</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3,142.33</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2,903.09</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239.24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2,723.12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2,723.12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469.16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469.16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821.66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821.66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280.23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178.34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155.64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77.82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87.55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215.14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380.17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239.24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29.83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179.97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113.89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南通市体育运动学校</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4,766.73</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3,142.33</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2,903.09</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239.24</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1,624.40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4,000.15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2,375.75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2,136.51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239.24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1,624.40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体育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4,000.15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2,375.75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2,136.51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239.24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1,624.40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2070304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运动项目管理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4,000.15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2,375.75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2,136.51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239.24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1,624.40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766.58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766.58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766.58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766.58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766.58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766.58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215.14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215.14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551.44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551.44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551.44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南通市体育运动学校</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3,142.33</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2,903.09</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239.24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2,723.12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2,723.12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469.16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469.16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821.66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821.66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280.23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280.23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178.34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178.34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155.64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77.82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77.82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87.55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215.14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380.17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380.17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239.24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29.83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29.83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56.10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179.97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179.97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113.89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助学金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南通市体育运动学校</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16.89</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3.69</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13.44</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南通市体育运动学校</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南通市体育运动学校</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南通市体育运动学校</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南通市体育运动学校</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96.90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xml:space="preserve">      南通市体育运动学校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公用经费（限额）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教练运动员服装补助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专用材料费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普通服装</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0.69</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办公椅</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0.31</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13.90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xml:space="preserve">      南通市体育运动学校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13.90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公用经费（限额）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教学工作专项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财产保险服务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车辆加油、添加燃料服务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训练工作专项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车辆维修和保养服务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训练工作专项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车辆加油、添加燃料服务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南通市体育运动学校2025年度收入、支出预算总计4,806.73万元，与上年相比收、支预算总计各减少202.88万元，减少4.05%。其中：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（一）收入预算总计4,806.73万元。包括：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1．本年收入合计4,806.73万元。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（1）一般公共预算拨款收入4,766.73万元，与上年相比减少202.88万元，减少4.08%。主要原因是在职人员、购买服务人员减少，人员经费、公用经费减少。物业管理费、校园后勤管理专项等运转类项目减少。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（4）财政专户管理资金收入40万元，与上年预算数相同。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（二）支出预算总计4,806.73万元。包括：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1．本年支出合计4,806.73万元。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文化旅游体育与传媒支出（类）支出4,040.15万元，主要用于维持体校运行人员经费、公用经费、其他运转类经费。与上年相比减少185.9万元，减少4.4%。主要原因是在职人员、购买服务人员减少，人员经费、公用经费减少。物业管理费、校园后勤管理专项等运转类项目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（2）住房保障支出（类）支出766.58万元，主要用于体校职工住房公积金、提租补贴等。与上年相比减少16.98万元，减少2.17%。主要原因是教职工人数减少。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南通市体育运动学校2025年收入预算合计4,806.73万元，包括本年收入4,806.73万元，上年结转结余0万元。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本年一般公共预算收入4,766.73万元，占99.17%；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本年财政专户管理资金40万元，占0.83%；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南通市体育运动学校2025年支出预算合计4,806.73万元，其中：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基本支出3,142.33万元，占65.37%；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项目支出1,664.4万元，占34.63%；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运动学校2025年度财政拨款收、支总预算4,766.73万元。与上年相比，财政拨款收、支总计各减少202.88万元，减少4.08%。主要原因是在职人员、购买服务人员减少，人员经费、公用经费减少。物业管理费、校园后勤管理专项等运转类项目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运动学校2025年财政拨款预算支出4,766.73万元，占本年支出合计的99.17%。与上年相比，财政拨款支出减少202.88万元，减少4.08%。主要原因是在职人员、购买服务人员减少，人员经费、公用经费支出预算减少。物业管理费根据中标结果预算有所减少、校园后勤管理专项等运转类项目从紧安排，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（一）文化旅游体育与传媒支出（类）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体育（款）运动项目管理（项）支出4,000.15万元，与上年相比减少185.9万元，减少4.44%。主要原因是在职人员、购买服务人员减少，人员经费、公用经费支出预算减少。物业管理费根据中标结果预算有所减少、校园后勤管理专项等运转类项目从紧安排，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1.住房改革支出（款）住房公积金（项）支出215.14万元，与上年相比减少88.54万元，减少29.16%。主要原因是新职工公积金发放方式调整以及在职人员减少，支出预算减少。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2.住房改革支出（款）提租补贴（项）支出551.44万元，与上年相比增加71.56万元，增长14.91%。主要原因是新职工提租补贴发放方式调整，支出预算增加。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南通市体育运动学校2025年度财政拨款基本支出预算3,142.33万元，其中：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2,903.09万元。主要包括：基本工资、津贴补贴、奖金、绩效工资、机关事业单位基本养老保险缴费、职业年金缴费、职工基本医疗保险缴费、公务员医疗补助缴费、其他社会保障缴费、住房公积金、其他工资福利支出、退休费、生活补助、助学金、奖励金、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（二）公用经费239.24万元。主要包括：办公费、印刷费、邮电费、差旅费、维修（护）费、会议费、培训费、公务接待费、工会经费、福利费、公务用车运行维护费、其他交通费用、其他商品和服务支出。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运动学校2025年一般公共预算财政拨款支出预算4,766.73万元，与上年相比减少202.88万元，减少4.08%。主要原因是在职人员、购买服务人员减少，人员经费、公用经费支出预算减少。物业管理费根据中标结果预算有所减少、校园后勤管理专项等运转类项目从紧安排，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南通市体育运动学校2025年度一般公共预算财政拨款基本支出预算3,142.33万元，其中：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2,903.09万元。主要包括：基本工资、津贴补贴、奖金、绩效工资、机关事业单位基本养老保险缴费、职业年金缴费、职工基本医疗保险缴费、公务员医疗补助缴费、其他社会保障缴费、住房公积金、其他工资福利支出、退休费、生活补助、助学金、奖励金、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（二）公用经费239.24万元。主要包括：办公费、印刷费、邮电费、差旅费、维修（护）费、会议费、培训费、公务接待费、工会经费、福利费、公务用车运行维护费、其他交通费用、其他商品和服务支出。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运动学校2025年度一般公共预算拨款安排的“三公”经费支出预算16.89万元，比上年预算减少2.91万元，变动原因压减公务接待费，严控招待费支出。其中，因公出国（境）费支出0万元，占“三公”经费的0%；公务用车购置及运行维护费支出14.1万元，占“三公”经费的83.48%；公务接待费支出2.79万元，占“三公”经费的16.52%。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2．公务用车购置及运行维护费预算支出14.1万元。其中：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（2）公务用车运行维护费预算支出14.1万元，比上年预算减少0.6万元，主要原因是控制公务用车运行维护费支出。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3．公务接待费预算支出2.79万元，比上年预算减少2.31万元，主要原因是压减公务接待费，严控招待费支出。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南通市体育运动学校2025年度一般公共预算拨款安排的会议费预算支出3.69万元，比上年预算减少3.96万元，主要原因是压减会议费限额标准，严控会议费支出。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南通市体育运动学校2025年度一般公共预算拨款安排的培训费预算支出13.44万元，比上年预算减少0.16万元，主要原因是在职人数减少。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南通市体育运动学校2025年政府性基金支出预算支出0万元。与上年预算数相同。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南通市体育运动学校2025年国有资本经营预算支出0万元。与上年预算数相同。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2025年度政府采购支出预算总额96.9万元，其中：拟采购货物支出83万元、拟采购工程支出0万元、拟采购服务支出13.9万元。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3辆，其中，副部（省）级及以上领导用车0辆、主要领导干部用车0辆、机要通信用车0辆、应急保障用车0辆、执法执勤用车0辆、特种专业技术用车1辆、离退休干部用车0辆，其他用车2辆；单价100万元（含）以上的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本单位整体支出纳入绩效目标管理，涉及财政性资金4,806.73万元；本单位共14个项目纳入绩效目标管理，涉及财政性资金合计1,664.4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八、文化旅游体育与传媒支出(类)体育(款)运动项目管理(项)</w:t>
      </w:r>
      <w:r>
        <w:rPr>
          <w:rFonts w:ascii="仿宋" w:hAnsi="仿宋" w:cs="仿宋" w:eastAsia="仿宋"/>
          <w:b w:val="true"/>
        </w:rPr>
        <w:t>：</w:t>
      </w:r>
      <w:r>
        <w:rPr>
          <w:rFonts w:hint="eastAsia" w:ascii="仿宋" w:hAnsi="仿宋" w:eastAsia="仿宋" w:cs="仿宋"/>
        </w:rPr>
        <w:t>反映各项目运动管理中心和运动学校等单位的日常管理支出。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南通市体育运动学校</w:t>
    </w:r>
    <w:r>
      <w:t>2025</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