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8D" w:rsidRPr="003209FF" w:rsidRDefault="00BF1B8D" w:rsidP="00DE2F34">
      <w:pPr>
        <w:spacing w:line="580" w:lineRule="exact"/>
        <w:rPr>
          <w:rFonts w:eastAsia="方正仿宋_GBK"/>
          <w:sz w:val="32"/>
          <w:szCs w:val="32"/>
        </w:rPr>
      </w:pPr>
    </w:p>
    <w:p w:rsidR="00BF1B8D" w:rsidRPr="003209FF" w:rsidRDefault="00BF1B8D" w:rsidP="00DE2F34">
      <w:pPr>
        <w:spacing w:line="580" w:lineRule="exact"/>
        <w:jc w:val="center"/>
        <w:rPr>
          <w:rFonts w:eastAsia="方正仿宋_GBK"/>
          <w:sz w:val="32"/>
          <w:szCs w:val="32"/>
        </w:rPr>
      </w:pPr>
    </w:p>
    <w:p w:rsidR="00BF1B8D" w:rsidRDefault="00BF1B8D" w:rsidP="00DE2F34">
      <w:pPr>
        <w:spacing w:line="580" w:lineRule="exact"/>
        <w:jc w:val="center"/>
        <w:rPr>
          <w:rFonts w:eastAsia="方正仿宋_GBK"/>
          <w:sz w:val="32"/>
          <w:szCs w:val="32"/>
        </w:rPr>
      </w:pPr>
    </w:p>
    <w:p w:rsidR="00F40810" w:rsidRPr="003209FF" w:rsidRDefault="00F40810" w:rsidP="00DE2F34">
      <w:pPr>
        <w:spacing w:line="580" w:lineRule="exact"/>
        <w:jc w:val="center"/>
        <w:rPr>
          <w:rFonts w:eastAsia="方正仿宋_GBK"/>
          <w:sz w:val="32"/>
          <w:szCs w:val="32"/>
        </w:rPr>
      </w:pPr>
    </w:p>
    <w:p w:rsidR="00BF1B8D" w:rsidRPr="00A429FE" w:rsidRDefault="00BF1B8D" w:rsidP="00E22989">
      <w:pPr>
        <w:spacing w:beforeLines="50" w:line="580" w:lineRule="exact"/>
        <w:jc w:val="center"/>
        <w:rPr>
          <w:rFonts w:ascii="仿宋_GB2312" w:eastAsia="仿宋_GB2312"/>
          <w:sz w:val="32"/>
          <w:szCs w:val="32"/>
        </w:rPr>
      </w:pPr>
      <w:r w:rsidRPr="00A429FE">
        <w:rPr>
          <w:rFonts w:ascii="仿宋_GB2312" w:eastAsia="仿宋_GB2312" w:hint="eastAsia"/>
          <w:sz w:val="32"/>
          <w:szCs w:val="32"/>
        </w:rPr>
        <w:t>通体竞〔201</w:t>
      </w:r>
      <w:r w:rsidR="007B5A91">
        <w:rPr>
          <w:rFonts w:ascii="仿宋_GB2312" w:eastAsia="仿宋_GB2312" w:hint="eastAsia"/>
          <w:sz w:val="32"/>
          <w:szCs w:val="32"/>
        </w:rPr>
        <w:t>9</w:t>
      </w:r>
      <w:r w:rsidRPr="00A429FE">
        <w:rPr>
          <w:rFonts w:ascii="仿宋_GB2312" w:eastAsia="仿宋_GB2312" w:hint="eastAsia"/>
          <w:sz w:val="32"/>
          <w:szCs w:val="32"/>
        </w:rPr>
        <w:t>〕</w:t>
      </w:r>
      <w:r w:rsidR="00C5089D">
        <w:rPr>
          <w:rFonts w:ascii="仿宋_GB2312" w:eastAsia="仿宋_GB2312" w:hint="eastAsia"/>
          <w:sz w:val="32"/>
          <w:szCs w:val="32"/>
        </w:rPr>
        <w:t>1</w:t>
      </w:r>
      <w:r w:rsidR="004B348A">
        <w:rPr>
          <w:rFonts w:ascii="仿宋_GB2312" w:eastAsia="仿宋_GB2312" w:hint="eastAsia"/>
          <w:sz w:val="32"/>
          <w:szCs w:val="32"/>
        </w:rPr>
        <w:t>3</w:t>
      </w:r>
      <w:r w:rsidRPr="00A429FE">
        <w:rPr>
          <w:rFonts w:ascii="仿宋_GB2312" w:eastAsia="仿宋_GB2312" w:hint="eastAsia"/>
          <w:sz w:val="32"/>
          <w:szCs w:val="32"/>
        </w:rPr>
        <w:t>号</w:t>
      </w:r>
    </w:p>
    <w:p w:rsidR="00BF1B8D" w:rsidRPr="003209FF" w:rsidRDefault="00BF1B8D" w:rsidP="00DE2F34">
      <w:pPr>
        <w:tabs>
          <w:tab w:val="left" w:pos="5380"/>
        </w:tabs>
        <w:spacing w:line="580" w:lineRule="exact"/>
        <w:jc w:val="left"/>
        <w:rPr>
          <w:rFonts w:eastAsia="方正仿宋_GBK"/>
          <w:sz w:val="32"/>
          <w:szCs w:val="32"/>
        </w:rPr>
      </w:pPr>
      <w:r w:rsidRPr="003209FF">
        <w:rPr>
          <w:rFonts w:eastAsia="方正仿宋_GBK"/>
          <w:sz w:val="32"/>
          <w:szCs w:val="32"/>
        </w:rPr>
        <w:tab/>
      </w:r>
    </w:p>
    <w:p w:rsidR="003209FF" w:rsidRPr="003209FF" w:rsidRDefault="003209FF" w:rsidP="00DE2F34">
      <w:pPr>
        <w:tabs>
          <w:tab w:val="left" w:pos="5380"/>
        </w:tabs>
        <w:spacing w:line="580" w:lineRule="exact"/>
        <w:jc w:val="left"/>
        <w:rPr>
          <w:rFonts w:eastAsia="方正仿宋_GBK"/>
          <w:sz w:val="32"/>
          <w:szCs w:val="32"/>
        </w:rPr>
      </w:pPr>
    </w:p>
    <w:p w:rsidR="00475A4D" w:rsidRPr="004B348A" w:rsidRDefault="00BF1B8D" w:rsidP="00622386">
      <w:pPr>
        <w:widowControl/>
        <w:spacing w:line="580" w:lineRule="exact"/>
        <w:jc w:val="center"/>
        <w:rPr>
          <w:rFonts w:ascii="方正小标宋_GBK" w:eastAsia="方正小标宋_GBK"/>
          <w:sz w:val="44"/>
          <w:szCs w:val="44"/>
        </w:rPr>
      </w:pPr>
      <w:r w:rsidRPr="003209FF">
        <w:rPr>
          <w:rFonts w:ascii="方正小标宋_GBK" w:eastAsia="方正小标宋_GBK" w:hint="eastAsia"/>
          <w:sz w:val="44"/>
          <w:szCs w:val="44"/>
        </w:rPr>
        <w:t>市体育局关于</w:t>
      </w:r>
      <w:r w:rsidR="00475A4D">
        <w:rPr>
          <w:rFonts w:ascii="方正小标宋_GBK" w:eastAsia="方正小标宋_GBK" w:hint="eastAsia"/>
          <w:sz w:val="44"/>
          <w:szCs w:val="44"/>
        </w:rPr>
        <w:t>授予</w:t>
      </w:r>
      <w:r w:rsidR="004B348A" w:rsidRPr="004B348A">
        <w:rPr>
          <w:rFonts w:ascii="方正小标宋_GBK" w:eastAsia="方正小标宋_GBK"/>
          <w:sz w:val="44"/>
          <w:szCs w:val="44"/>
        </w:rPr>
        <w:t>陈凤凤</w:t>
      </w:r>
      <w:r w:rsidR="004B348A" w:rsidRPr="004B348A">
        <w:rPr>
          <w:rFonts w:ascii="方正小标宋_GBK" w:eastAsia="方正小标宋_GBK" w:hint="eastAsia"/>
          <w:sz w:val="44"/>
          <w:szCs w:val="44"/>
        </w:rPr>
        <w:t>等52人</w:t>
      </w:r>
    </w:p>
    <w:p w:rsidR="00475A4D" w:rsidRPr="00475A4D" w:rsidRDefault="00475A4D" w:rsidP="00DE2F34">
      <w:pPr>
        <w:spacing w:line="580" w:lineRule="exact"/>
        <w:jc w:val="center"/>
        <w:rPr>
          <w:rFonts w:ascii="方正小标宋_GBK" w:eastAsia="方正小标宋_GBK"/>
          <w:sz w:val="44"/>
          <w:szCs w:val="44"/>
        </w:rPr>
      </w:pPr>
      <w:r w:rsidRPr="00475A4D">
        <w:rPr>
          <w:rFonts w:ascii="方正小标宋_GBK" w:eastAsia="方正小标宋_GBK" w:hint="eastAsia"/>
          <w:sz w:val="44"/>
          <w:szCs w:val="44"/>
        </w:rPr>
        <w:t>为</w:t>
      </w:r>
      <w:r w:rsidR="004B348A">
        <w:rPr>
          <w:rFonts w:ascii="方正小标宋_GBK" w:eastAsia="方正小标宋_GBK" w:hint="eastAsia"/>
          <w:sz w:val="44"/>
          <w:szCs w:val="44"/>
        </w:rPr>
        <w:t>武术套路</w:t>
      </w:r>
      <w:r w:rsidRPr="00475A4D">
        <w:rPr>
          <w:rFonts w:ascii="方正小标宋_GBK" w:eastAsia="方正小标宋_GBK" w:hint="eastAsia"/>
          <w:sz w:val="44"/>
          <w:szCs w:val="44"/>
        </w:rPr>
        <w:t>二级裁判员技术等级称号的通知</w:t>
      </w:r>
    </w:p>
    <w:p w:rsidR="00BF1B8D" w:rsidRPr="00475A4D" w:rsidRDefault="00BF1B8D" w:rsidP="00DE2F34">
      <w:pPr>
        <w:spacing w:line="580" w:lineRule="exact"/>
        <w:rPr>
          <w:rFonts w:eastAsia="方正仿宋_GBK"/>
          <w:sz w:val="32"/>
          <w:szCs w:val="32"/>
        </w:rPr>
      </w:pPr>
    </w:p>
    <w:p w:rsidR="00496712" w:rsidRPr="00410523" w:rsidRDefault="00496712" w:rsidP="00DE2F34">
      <w:pPr>
        <w:spacing w:line="580" w:lineRule="exact"/>
        <w:rPr>
          <w:rFonts w:ascii="楷体" w:eastAsia="楷体" w:hAnsi="楷体"/>
          <w:sz w:val="32"/>
          <w:szCs w:val="32"/>
        </w:rPr>
      </w:pPr>
      <w:r w:rsidRPr="00410523">
        <w:rPr>
          <w:rFonts w:ascii="楷体" w:eastAsia="楷体" w:hAnsi="楷体" w:hint="eastAsia"/>
          <w:sz w:val="32"/>
          <w:szCs w:val="32"/>
        </w:rPr>
        <w:t>各县（市、区）体育局（教体局、文体新局、社会事业局），各</w:t>
      </w:r>
      <w:r w:rsidR="00E95F5B" w:rsidRPr="00410523">
        <w:rPr>
          <w:rFonts w:ascii="楷体" w:eastAsia="楷体" w:hAnsi="楷体" w:hint="eastAsia"/>
          <w:sz w:val="32"/>
          <w:szCs w:val="32"/>
        </w:rPr>
        <w:t>项目协会</w:t>
      </w:r>
      <w:r w:rsidRPr="00410523">
        <w:rPr>
          <w:rFonts w:ascii="楷体" w:eastAsia="楷体" w:hAnsi="楷体" w:hint="eastAsia"/>
          <w:sz w:val="32"/>
          <w:szCs w:val="32"/>
        </w:rPr>
        <w:t>，各有关单位：</w:t>
      </w:r>
    </w:p>
    <w:p w:rsidR="00622386" w:rsidRPr="00496712" w:rsidRDefault="00475A4D" w:rsidP="00622386">
      <w:pPr>
        <w:spacing w:line="580" w:lineRule="exact"/>
        <w:ind w:firstLineChars="200" w:firstLine="640"/>
        <w:rPr>
          <w:rFonts w:ascii="仿宋_GB2312" w:eastAsia="仿宋_GB2312"/>
          <w:sz w:val="32"/>
          <w:szCs w:val="32"/>
        </w:rPr>
      </w:pPr>
      <w:r w:rsidRPr="00496712">
        <w:rPr>
          <w:rFonts w:ascii="仿宋_GB2312" w:eastAsia="仿宋_GB2312" w:hAnsi="仿宋" w:hint="eastAsia"/>
          <w:sz w:val="32"/>
          <w:szCs w:val="32"/>
        </w:rPr>
        <w:t>根据国家体育总局《体育竞赛裁判员管理办法》的规定，</w:t>
      </w:r>
      <w:r w:rsidR="00E42F1C" w:rsidRPr="00E42F1C">
        <w:rPr>
          <w:rFonts w:ascii="仿宋_GB2312" w:eastAsia="仿宋_GB2312" w:hAnsi="仿宋" w:hint="eastAsia"/>
          <w:sz w:val="32"/>
          <w:szCs w:val="32"/>
        </w:rPr>
        <w:t>经过培训考核</w:t>
      </w:r>
      <w:r w:rsidRPr="00496712">
        <w:rPr>
          <w:rFonts w:ascii="仿宋_GB2312" w:eastAsia="仿宋_GB2312" w:hAnsi="仿宋" w:hint="eastAsia"/>
          <w:sz w:val="32"/>
          <w:szCs w:val="32"/>
        </w:rPr>
        <w:t>，</w:t>
      </w:r>
      <w:r w:rsidR="00BF1B8D" w:rsidRPr="00496712">
        <w:rPr>
          <w:rFonts w:ascii="仿宋_GB2312" w:eastAsia="仿宋_GB2312" w:hint="eastAsia"/>
          <w:sz w:val="32"/>
          <w:szCs w:val="32"/>
        </w:rPr>
        <w:t>现</w:t>
      </w:r>
      <w:r w:rsidRPr="00496712">
        <w:rPr>
          <w:rFonts w:ascii="仿宋_GB2312" w:eastAsia="仿宋_GB2312" w:hAnsi="仿宋" w:hint="eastAsia"/>
          <w:sz w:val="32"/>
          <w:szCs w:val="32"/>
        </w:rPr>
        <w:t>授予</w:t>
      </w:r>
      <w:r w:rsidR="004B348A" w:rsidRPr="004B348A">
        <w:rPr>
          <w:rFonts w:ascii="仿宋_GB2312" w:eastAsia="仿宋_GB2312" w:hAnsi="仿宋"/>
          <w:sz w:val="32"/>
          <w:szCs w:val="32"/>
        </w:rPr>
        <w:t>陈凤凤</w:t>
      </w:r>
      <w:r w:rsidR="004B348A" w:rsidRPr="004B348A">
        <w:rPr>
          <w:rFonts w:ascii="仿宋_GB2312" w:eastAsia="仿宋_GB2312" w:hAnsi="仿宋" w:hint="eastAsia"/>
          <w:sz w:val="32"/>
          <w:szCs w:val="32"/>
        </w:rPr>
        <w:t>等52人</w:t>
      </w:r>
      <w:r w:rsidR="00622386" w:rsidRPr="00496712">
        <w:rPr>
          <w:rFonts w:ascii="仿宋_GB2312" w:eastAsia="仿宋_GB2312" w:hint="eastAsia"/>
          <w:sz w:val="32"/>
          <w:szCs w:val="32"/>
        </w:rPr>
        <w:t>为</w:t>
      </w:r>
      <w:r w:rsidR="004B348A">
        <w:rPr>
          <w:rFonts w:ascii="仿宋_GB2312" w:eastAsia="仿宋_GB2312" w:hAnsi="仿宋" w:hint="eastAsia"/>
          <w:sz w:val="32"/>
          <w:szCs w:val="32"/>
        </w:rPr>
        <w:t>武术套路</w:t>
      </w:r>
      <w:r w:rsidR="00622386" w:rsidRPr="00496712">
        <w:rPr>
          <w:rFonts w:ascii="仿宋_GB2312" w:eastAsia="仿宋_GB2312" w:hAnsi="仿宋" w:hint="eastAsia"/>
          <w:sz w:val="32"/>
          <w:szCs w:val="32"/>
        </w:rPr>
        <w:t>二级裁判员技术等级称号。</w:t>
      </w:r>
      <w:r w:rsidR="00E95F5B">
        <w:rPr>
          <w:rFonts w:ascii="仿宋_GB2312" w:eastAsia="仿宋_GB2312" w:hint="eastAsia"/>
          <w:sz w:val="32"/>
          <w:szCs w:val="32"/>
        </w:rPr>
        <w:t>请各有关单位做好等级裁判员信息整理和归档工作，</w:t>
      </w:r>
      <w:r w:rsidR="00E95F5B">
        <w:rPr>
          <w:rFonts w:ascii="仿宋" w:eastAsia="仿宋" w:hAnsi="仿宋" w:hint="eastAsia"/>
          <w:sz w:val="32"/>
          <w:szCs w:val="32"/>
        </w:rPr>
        <w:t>并请通知裁判员及时把个人有关信息按省体育局裁判员管理系统要求填写上传，以备后查。</w:t>
      </w:r>
    </w:p>
    <w:p w:rsidR="00E95F5B" w:rsidRDefault="00E95F5B" w:rsidP="00622386">
      <w:pPr>
        <w:spacing w:line="580" w:lineRule="exact"/>
        <w:ind w:firstLineChars="200" w:firstLine="640"/>
        <w:jc w:val="left"/>
        <w:rPr>
          <w:rFonts w:ascii="仿宋_GB2312" w:eastAsia="仿宋_GB2312" w:hAnsi="仿宋"/>
          <w:sz w:val="32"/>
          <w:szCs w:val="32"/>
        </w:rPr>
      </w:pPr>
    </w:p>
    <w:p w:rsidR="00A429FE" w:rsidRPr="004F5968" w:rsidRDefault="00A429FE" w:rsidP="00622386">
      <w:pPr>
        <w:spacing w:line="580" w:lineRule="exact"/>
        <w:ind w:firstLineChars="200" w:firstLine="640"/>
        <w:jc w:val="left"/>
        <w:rPr>
          <w:rFonts w:ascii="仿宋" w:eastAsia="仿宋" w:hAnsi="仿宋"/>
          <w:sz w:val="32"/>
          <w:szCs w:val="32"/>
        </w:rPr>
      </w:pPr>
      <w:r w:rsidRPr="00496712">
        <w:rPr>
          <w:rFonts w:ascii="仿宋_GB2312" w:eastAsia="仿宋_GB2312" w:hAnsi="仿宋" w:hint="eastAsia"/>
          <w:sz w:val="32"/>
          <w:szCs w:val="32"/>
        </w:rPr>
        <w:t>附件：</w:t>
      </w:r>
      <w:r w:rsidR="004F5968" w:rsidRPr="004F5968">
        <w:rPr>
          <w:rFonts w:ascii="仿宋" w:eastAsia="仿宋" w:hAnsi="仿宋" w:hint="eastAsia"/>
          <w:sz w:val="32"/>
          <w:szCs w:val="32"/>
        </w:rPr>
        <w:t>2019年南通市晋升</w:t>
      </w:r>
      <w:r w:rsidR="004B348A">
        <w:rPr>
          <w:rFonts w:ascii="仿宋" w:eastAsia="仿宋" w:hAnsi="仿宋" w:hint="eastAsia"/>
          <w:sz w:val="32"/>
          <w:szCs w:val="32"/>
        </w:rPr>
        <w:t>武术套路</w:t>
      </w:r>
      <w:r w:rsidR="004F5968" w:rsidRPr="004F5968">
        <w:rPr>
          <w:rFonts w:ascii="仿宋" w:eastAsia="仿宋" w:hAnsi="仿宋" w:hint="eastAsia"/>
          <w:sz w:val="32"/>
          <w:szCs w:val="32"/>
        </w:rPr>
        <w:t>二级裁判员</w:t>
      </w:r>
      <w:r w:rsidRPr="004F5968">
        <w:rPr>
          <w:rFonts w:ascii="仿宋" w:eastAsia="仿宋" w:hAnsi="仿宋" w:hint="eastAsia"/>
          <w:sz w:val="32"/>
          <w:szCs w:val="32"/>
        </w:rPr>
        <w:t>名单</w:t>
      </w:r>
    </w:p>
    <w:p w:rsidR="006316D6" w:rsidRDefault="006316D6" w:rsidP="00DE2F34">
      <w:pPr>
        <w:spacing w:line="580" w:lineRule="exact"/>
        <w:rPr>
          <w:rFonts w:eastAsia="方正仿宋_GBK"/>
          <w:sz w:val="32"/>
          <w:szCs w:val="32"/>
        </w:rPr>
      </w:pPr>
    </w:p>
    <w:p w:rsidR="00BF1B8D" w:rsidRPr="00496712" w:rsidRDefault="00BF1B8D" w:rsidP="00DE2F34">
      <w:pPr>
        <w:spacing w:line="580" w:lineRule="exact"/>
        <w:rPr>
          <w:rFonts w:ascii="仿宋_GB2312" w:eastAsia="仿宋_GB2312"/>
          <w:sz w:val="32"/>
          <w:szCs w:val="32"/>
        </w:rPr>
      </w:pPr>
      <w:r w:rsidRPr="003209FF">
        <w:rPr>
          <w:rFonts w:eastAsia="方正仿宋_GBK"/>
          <w:sz w:val="32"/>
          <w:szCs w:val="32"/>
        </w:rPr>
        <w:t xml:space="preserve">                                </w:t>
      </w:r>
      <w:r w:rsidR="003209FF" w:rsidRPr="00496712">
        <w:rPr>
          <w:rFonts w:ascii="仿宋_GB2312" w:eastAsia="仿宋_GB2312" w:hint="eastAsia"/>
          <w:sz w:val="32"/>
          <w:szCs w:val="32"/>
        </w:rPr>
        <w:t xml:space="preserve">     </w:t>
      </w:r>
      <w:r w:rsidRPr="00496712">
        <w:rPr>
          <w:rFonts w:ascii="仿宋_GB2312" w:eastAsia="仿宋_GB2312" w:hint="eastAsia"/>
          <w:sz w:val="32"/>
          <w:szCs w:val="32"/>
        </w:rPr>
        <w:t>南通市体育局</w:t>
      </w:r>
    </w:p>
    <w:p w:rsidR="00BF1B8D" w:rsidRDefault="00BF1B8D" w:rsidP="00DE2F34">
      <w:pPr>
        <w:spacing w:line="580" w:lineRule="exact"/>
        <w:rPr>
          <w:rFonts w:ascii="仿宋_GB2312" w:eastAsia="仿宋_GB2312"/>
          <w:sz w:val="32"/>
          <w:szCs w:val="32"/>
        </w:rPr>
      </w:pPr>
      <w:r w:rsidRPr="00496712">
        <w:rPr>
          <w:rFonts w:ascii="仿宋_GB2312" w:eastAsia="仿宋_GB2312" w:hint="eastAsia"/>
          <w:sz w:val="32"/>
          <w:szCs w:val="32"/>
        </w:rPr>
        <w:t xml:space="preserve">                               </w:t>
      </w:r>
      <w:r w:rsidR="003209FF" w:rsidRPr="00496712">
        <w:rPr>
          <w:rFonts w:ascii="仿宋_GB2312" w:eastAsia="仿宋_GB2312" w:hint="eastAsia"/>
          <w:sz w:val="32"/>
          <w:szCs w:val="32"/>
        </w:rPr>
        <w:t xml:space="preserve">    </w:t>
      </w:r>
      <w:r w:rsidRPr="00496712">
        <w:rPr>
          <w:rFonts w:ascii="仿宋_GB2312" w:eastAsia="仿宋_GB2312" w:hint="eastAsia"/>
          <w:sz w:val="32"/>
          <w:szCs w:val="32"/>
        </w:rPr>
        <w:t xml:space="preserve"> 201</w:t>
      </w:r>
      <w:r w:rsidR="004F5968">
        <w:rPr>
          <w:rFonts w:ascii="仿宋_GB2312" w:eastAsia="仿宋_GB2312" w:hint="eastAsia"/>
          <w:sz w:val="32"/>
          <w:szCs w:val="32"/>
        </w:rPr>
        <w:t>9</w:t>
      </w:r>
      <w:r w:rsidRPr="00496712">
        <w:rPr>
          <w:rFonts w:ascii="仿宋_GB2312" w:eastAsia="仿宋_GB2312" w:hint="eastAsia"/>
          <w:sz w:val="32"/>
          <w:szCs w:val="32"/>
        </w:rPr>
        <w:t>年</w:t>
      </w:r>
      <w:r w:rsidR="004B348A">
        <w:rPr>
          <w:rFonts w:ascii="仿宋_GB2312" w:eastAsia="仿宋_GB2312" w:hint="eastAsia"/>
          <w:sz w:val="32"/>
          <w:szCs w:val="32"/>
        </w:rPr>
        <w:t>8</w:t>
      </w:r>
      <w:r w:rsidRPr="00496712">
        <w:rPr>
          <w:rFonts w:ascii="仿宋_GB2312" w:eastAsia="仿宋_GB2312" w:hint="eastAsia"/>
          <w:sz w:val="32"/>
          <w:szCs w:val="32"/>
        </w:rPr>
        <w:t>月</w:t>
      </w:r>
      <w:r w:rsidR="004B348A">
        <w:rPr>
          <w:rFonts w:ascii="仿宋_GB2312" w:eastAsia="仿宋_GB2312" w:hint="eastAsia"/>
          <w:sz w:val="32"/>
          <w:szCs w:val="32"/>
        </w:rPr>
        <w:t>12</w:t>
      </w:r>
      <w:r w:rsidRPr="00496712">
        <w:rPr>
          <w:rFonts w:ascii="仿宋_GB2312" w:eastAsia="仿宋_GB2312" w:hint="eastAsia"/>
          <w:sz w:val="32"/>
          <w:szCs w:val="32"/>
        </w:rPr>
        <w:t>日</w:t>
      </w:r>
    </w:p>
    <w:p w:rsidR="00A110FB" w:rsidRPr="00A110FB" w:rsidRDefault="00A110FB" w:rsidP="00A110FB">
      <w:pPr>
        <w:spacing w:line="580" w:lineRule="exact"/>
        <w:jc w:val="left"/>
        <w:rPr>
          <w:rFonts w:ascii="仿宋_GB2312" w:eastAsia="仿宋_GB2312" w:hAnsi="仿宋"/>
          <w:sz w:val="32"/>
          <w:szCs w:val="32"/>
        </w:rPr>
      </w:pPr>
      <w:r>
        <w:rPr>
          <w:rFonts w:ascii="仿宋_GB2312" w:eastAsia="仿宋_GB2312" w:hAnsi="仿宋" w:hint="eastAsia"/>
          <w:sz w:val="32"/>
          <w:szCs w:val="32"/>
        </w:rPr>
        <w:lastRenderedPageBreak/>
        <w:t>附件：</w:t>
      </w:r>
    </w:p>
    <w:p w:rsidR="000F77F6" w:rsidRDefault="000F77F6" w:rsidP="000F77F6">
      <w:pPr>
        <w:spacing w:line="580" w:lineRule="exact"/>
        <w:jc w:val="center"/>
        <w:rPr>
          <w:rFonts w:ascii="方正小标宋_GBK" w:eastAsia="方正小标宋_GBK" w:hAnsi="仿宋"/>
          <w:sz w:val="36"/>
          <w:szCs w:val="36"/>
        </w:rPr>
      </w:pPr>
    </w:p>
    <w:p w:rsidR="006316D6" w:rsidRDefault="004F5968" w:rsidP="004F5968">
      <w:pPr>
        <w:spacing w:line="580" w:lineRule="exact"/>
        <w:jc w:val="center"/>
        <w:rPr>
          <w:rFonts w:ascii="方正小标宋_GBK" w:eastAsia="方正小标宋_GBK" w:hAnsi="仿宋"/>
          <w:sz w:val="36"/>
          <w:szCs w:val="36"/>
        </w:rPr>
      </w:pPr>
      <w:r w:rsidRPr="004F5968">
        <w:rPr>
          <w:rFonts w:ascii="方正小标宋_GBK" w:eastAsia="方正小标宋_GBK" w:hAnsi="仿宋" w:hint="eastAsia"/>
          <w:sz w:val="36"/>
          <w:szCs w:val="36"/>
        </w:rPr>
        <w:t>2019年南通市晋升</w:t>
      </w:r>
      <w:r w:rsidR="004B348A">
        <w:rPr>
          <w:rFonts w:ascii="方正小标宋_GBK" w:eastAsia="方正小标宋_GBK" w:hAnsi="仿宋" w:hint="eastAsia"/>
          <w:sz w:val="36"/>
          <w:szCs w:val="36"/>
        </w:rPr>
        <w:t>武术套路</w:t>
      </w:r>
      <w:r w:rsidRPr="004F5968">
        <w:rPr>
          <w:rFonts w:ascii="方正小标宋_GBK" w:eastAsia="方正小标宋_GBK" w:hAnsi="仿宋" w:hint="eastAsia"/>
          <w:sz w:val="36"/>
          <w:szCs w:val="36"/>
        </w:rPr>
        <w:t>二级裁判员名单</w:t>
      </w:r>
    </w:p>
    <w:p w:rsidR="004F5968" w:rsidRPr="004F5968" w:rsidRDefault="004F5968" w:rsidP="004F5968">
      <w:pPr>
        <w:spacing w:line="580" w:lineRule="exact"/>
        <w:jc w:val="center"/>
        <w:rPr>
          <w:rFonts w:ascii="方正小标宋_GBK" w:eastAsia="方正小标宋_GBK" w:hAnsi="黑体"/>
          <w:bCs/>
          <w:sz w:val="36"/>
          <w:szCs w:val="36"/>
        </w:rPr>
      </w:pP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sz w:val="32"/>
          <w:szCs w:val="32"/>
        </w:rPr>
        <w:t>陈凤凤</w:t>
      </w:r>
      <w:r w:rsidRPr="004B348A">
        <w:rPr>
          <w:rFonts w:ascii="方正仿宋_GBK" w:eastAsia="方正仿宋_GBK" w:hint="eastAsia"/>
          <w:sz w:val="32"/>
          <w:szCs w:val="32"/>
        </w:rPr>
        <w:t xml:space="preserve">   郭腾飞   刘 </w:t>
      </w:r>
      <w:r w:rsidRPr="004B348A">
        <w:rPr>
          <w:rFonts w:ascii="方正仿宋_GBK" w:eastAsia="方正仿宋_GBK"/>
          <w:sz w:val="32"/>
          <w:szCs w:val="32"/>
        </w:rPr>
        <w:t xml:space="preserve"> </w:t>
      </w:r>
      <w:r w:rsidRPr="004B348A">
        <w:rPr>
          <w:rFonts w:ascii="方正仿宋_GBK" w:eastAsia="方正仿宋_GBK" w:hint="eastAsia"/>
          <w:sz w:val="32"/>
          <w:szCs w:val="32"/>
        </w:rPr>
        <w:t xml:space="preserve">豹   施 </w:t>
      </w:r>
      <w:r w:rsidRPr="004B348A">
        <w:rPr>
          <w:rFonts w:ascii="方正仿宋_GBK" w:eastAsia="方正仿宋_GBK"/>
          <w:sz w:val="32"/>
          <w:szCs w:val="32"/>
        </w:rPr>
        <w:t xml:space="preserve"> </w:t>
      </w:r>
      <w:r w:rsidRPr="004B348A">
        <w:rPr>
          <w:rFonts w:ascii="方正仿宋_GBK" w:eastAsia="方正仿宋_GBK" w:hint="eastAsia"/>
          <w:sz w:val="32"/>
          <w:szCs w:val="32"/>
        </w:rPr>
        <w:t xml:space="preserve">冲   魏 </w:t>
      </w:r>
      <w:r w:rsidRPr="004B348A">
        <w:rPr>
          <w:rFonts w:ascii="方正仿宋_GBK" w:eastAsia="方正仿宋_GBK"/>
          <w:sz w:val="32"/>
          <w:szCs w:val="32"/>
        </w:rPr>
        <w:t xml:space="preserve"> </w:t>
      </w:r>
      <w:r w:rsidRPr="004B348A">
        <w:rPr>
          <w:rFonts w:ascii="方正仿宋_GBK" w:eastAsia="方正仿宋_GBK" w:hint="eastAsia"/>
          <w:sz w:val="32"/>
          <w:szCs w:val="32"/>
        </w:rPr>
        <w:t>星   张铮潇</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 xml:space="preserve">毛 </w:t>
      </w:r>
      <w:r w:rsidRPr="004B348A">
        <w:rPr>
          <w:rFonts w:ascii="方正仿宋_GBK" w:eastAsia="方正仿宋_GBK"/>
          <w:sz w:val="32"/>
          <w:szCs w:val="32"/>
        </w:rPr>
        <w:t xml:space="preserve"> </w:t>
      </w:r>
      <w:r w:rsidRPr="004B348A">
        <w:rPr>
          <w:rFonts w:ascii="方正仿宋_GBK" w:eastAsia="方正仿宋_GBK" w:hint="eastAsia"/>
          <w:sz w:val="32"/>
          <w:szCs w:val="32"/>
        </w:rPr>
        <w:t>文   严大香   韩文忠   陈玉粉   李国强   翁惠英</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 xml:space="preserve">谭荣华   张炎华   高林卫   熊建新   邱 </w:t>
      </w:r>
      <w:r w:rsidRPr="004B348A">
        <w:rPr>
          <w:rFonts w:ascii="方正仿宋_GBK" w:eastAsia="方正仿宋_GBK"/>
          <w:sz w:val="32"/>
          <w:szCs w:val="32"/>
        </w:rPr>
        <w:t xml:space="preserve"> </w:t>
      </w:r>
      <w:r w:rsidRPr="004B348A">
        <w:rPr>
          <w:rFonts w:ascii="方正仿宋_GBK" w:eastAsia="方正仿宋_GBK" w:hint="eastAsia"/>
          <w:sz w:val="32"/>
          <w:szCs w:val="32"/>
        </w:rPr>
        <w:t>玲   严未红</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王汉明   胡小晴   张  宁   王  森   沈兴华   王金岐</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 xml:space="preserve">陈美霞   马 </w:t>
      </w:r>
      <w:r w:rsidRPr="004B348A">
        <w:rPr>
          <w:rFonts w:ascii="方正仿宋_GBK" w:eastAsia="方正仿宋_GBK"/>
          <w:sz w:val="32"/>
          <w:szCs w:val="32"/>
        </w:rPr>
        <w:t xml:space="preserve"> </w:t>
      </w:r>
      <w:r w:rsidRPr="004B348A">
        <w:rPr>
          <w:rFonts w:ascii="方正仿宋_GBK" w:eastAsia="方正仿宋_GBK" w:hint="eastAsia"/>
          <w:sz w:val="32"/>
          <w:szCs w:val="32"/>
        </w:rPr>
        <w:t>静   赵建新   董菊红   桑乃兵   孙  文</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 xml:space="preserve">黄振红   左嫔娴   秦 </w:t>
      </w:r>
      <w:r w:rsidRPr="004B348A">
        <w:rPr>
          <w:rFonts w:ascii="方正仿宋_GBK" w:eastAsia="方正仿宋_GBK"/>
          <w:sz w:val="32"/>
          <w:szCs w:val="32"/>
        </w:rPr>
        <w:t xml:space="preserve"> </w:t>
      </w:r>
      <w:r w:rsidRPr="004B348A">
        <w:rPr>
          <w:rFonts w:ascii="方正仿宋_GBK" w:eastAsia="方正仿宋_GBK" w:hint="eastAsia"/>
          <w:sz w:val="32"/>
          <w:szCs w:val="32"/>
        </w:rPr>
        <w:t>霞   庄向荣   武莉丽   吴栋林</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 xml:space="preserve">汤钧铭   姜玉萍   许庆玲   葛雪英   朱月娥   姜 </w:t>
      </w:r>
      <w:r w:rsidRPr="004B348A">
        <w:rPr>
          <w:rFonts w:ascii="方正仿宋_GBK" w:eastAsia="方正仿宋_GBK"/>
          <w:sz w:val="32"/>
          <w:szCs w:val="32"/>
        </w:rPr>
        <w:t xml:space="preserve"> </w:t>
      </w:r>
      <w:r w:rsidRPr="004B348A">
        <w:rPr>
          <w:rFonts w:ascii="方正仿宋_GBK" w:eastAsia="方正仿宋_GBK" w:hint="eastAsia"/>
          <w:sz w:val="32"/>
          <w:szCs w:val="32"/>
        </w:rPr>
        <w:t>忠</w:t>
      </w:r>
    </w:p>
    <w:p w:rsidR="004B348A" w:rsidRPr="004B348A" w:rsidRDefault="004B348A" w:rsidP="004B348A">
      <w:pPr>
        <w:spacing w:line="560" w:lineRule="exact"/>
        <w:jc w:val="left"/>
        <w:rPr>
          <w:rFonts w:ascii="方正仿宋_GBK" w:eastAsia="方正仿宋_GBK"/>
          <w:sz w:val="32"/>
          <w:szCs w:val="32"/>
        </w:rPr>
      </w:pPr>
      <w:r w:rsidRPr="004B348A">
        <w:rPr>
          <w:rFonts w:ascii="方正仿宋_GBK" w:eastAsia="方正仿宋_GBK" w:hint="eastAsia"/>
          <w:sz w:val="32"/>
          <w:szCs w:val="32"/>
        </w:rPr>
        <w:t>顾建英   顾海涛   刘秀营   汤桂兰   冯小兰   方建新</w:t>
      </w:r>
    </w:p>
    <w:p w:rsidR="00E95F5B" w:rsidRPr="004B348A" w:rsidRDefault="004B348A" w:rsidP="004B348A">
      <w:pPr>
        <w:widowControl/>
        <w:spacing w:line="560" w:lineRule="exact"/>
        <w:jc w:val="left"/>
        <w:rPr>
          <w:rFonts w:ascii="仿宋_GB2312" w:eastAsia="仿宋_GB2312" w:hAnsi="宋体" w:cs="宋体"/>
          <w:color w:val="000000"/>
          <w:kern w:val="0"/>
          <w:sz w:val="32"/>
          <w:szCs w:val="32"/>
        </w:rPr>
      </w:pPr>
      <w:r w:rsidRPr="004B348A">
        <w:rPr>
          <w:rFonts w:ascii="方正仿宋_GBK" w:eastAsia="方正仿宋_GBK" w:hint="eastAsia"/>
          <w:sz w:val="32"/>
          <w:szCs w:val="32"/>
        </w:rPr>
        <w:t>林启祯   夏玉兰   徐跃华   金忠勤</w:t>
      </w:r>
    </w:p>
    <w:p w:rsidR="009C0196" w:rsidRDefault="009C0196" w:rsidP="00DE2F34">
      <w:pPr>
        <w:widowControl/>
        <w:spacing w:line="580" w:lineRule="exact"/>
        <w:rPr>
          <w:rFonts w:ascii="仿宋_GB2312" w:eastAsia="仿宋_GB2312" w:hAnsi="宋体" w:cs="宋体"/>
          <w:color w:val="000000"/>
          <w:kern w:val="0"/>
          <w:sz w:val="32"/>
          <w:szCs w:val="32"/>
        </w:rPr>
      </w:pPr>
    </w:p>
    <w:p w:rsidR="004B348A" w:rsidRDefault="004B348A" w:rsidP="00DE2F34">
      <w:pPr>
        <w:widowControl/>
        <w:spacing w:line="580" w:lineRule="exact"/>
        <w:rPr>
          <w:rFonts w:ascii="黑体" w:eastAsia="黑体" w:hAnsi="黑体" w:cs="宋体"/>
          <w:color w:val="000000"/>
          <w:kern w:val="0"/>
          <w:sz w:val="32"/>
          <w:szCs w:val="32"/>
        </w:rPr>
      </w:pPr>
    </w:p>
    <w:p w:rsidR="004B348A" w:rsidRDefault="004B348A" w:rsidP="00DE2F34">
      <w:pPr>
        <w:widowControl/>
        <w:spacing w:line="580" w:lineRule="exact"/>
        <w:rPr>
          <w:rFonts w:ascii="黑体" w:eastAsia="黑体" w:hAnsi="黑体" w:cs="宋体"/>
          <w:color w:val="000000"/>
          <w:kern w:val="0"/>
          <w:sz w:val="32"/>
          <w:szCs w:val="32"/>
        </w:rPr>
      </w:pPr>
    </w:p>
    <w:p w:rsidR="009C0196" w:rsidRDefault="009C0196" w:rsidP="00DE2F34">
      <w:pPr>
        <w:widowControl/>
        <w:spacing w:line="580" w:lineRule="exact"/>
        <w:rPr>
          <w:rFonts w:ascii="黑体" w:eastAsia="黑体" w:hAnsi="黑体" w:cs="宋体" w:hint="eastAsia"/>
          <w:color w:val="000000"/>
          <w:kern w:val="0"/>
          <w:sz w:val="32"/>
          <w:szCs w:val="32"/>
        </w:rPr>
      </w:pPr>
    </w:p>
    <w:p w:rsidR="00E22989" w:rsidRDefault="00E22989" w:rsidP="00DE2F34">
      <w:pPr>
        <w:widowControl/>
        <w:spacing w:line="580" w:lineRule="exact"/>
        <w:rPr>
          <w:rFonts w:ascii="黑体" w:eastAsia="黑体" w:hAnsi="黑体" w:cs="宋体" w:hint="eastAsia"/>
          <w:color w:val="000000"/>
          <w:kern w:val="0"/>
          <w:sz w:val="32"/>
          <w:szCs w:val="32"/>
        </w:rPr>
      </w:pPr>
    </w:p>
    <w:p w:rsidR="00E22989" w:rsidRDefault="00E22989" w:rsidP="00DE2F34">
      <w:pPr>
        <w:widowControl/>
        <w:spacing w:line="580" w:lineRule="exact"/>
        <w:rPr>
          <w:rFonts w:ascii="黑体" w:eastAsia="黑体" w:hAnsi="黑体" w:cs="宋体" w:hint="eastAsia"/>
          <w:color w:val="000000"/>
          <w:kern w:val="0"/>
          <w:sz w:val="32"/>
          <w:szCs w:val="32"/>
        </w:rPr>
      </w:pPr>
    </w:p>
    <w:p w:rsidR="00E22989" w:rsidRPr="00E22989" w:rsidRDefault="00E22989" w:rsidP="00DE2F34">
      <w:pPr>
        <w:widowControl/>
        <w:spacing w:line="580" w:lineRule="exact"/>
        <w:rPr>
          <w:rFonts w:ascii="仿宋_GB2312" w:eastAsia="仿宋_GB2312" w:hAnsi="宋体" w:cs="宋体"/>
          <w:color w:val="000000"/>
          <w:kern w:val="0"/>
          <w:sz w:val="32"/>
          <w:szCs w:val="32"/>
        </w:rPr>
      </w:pPr>
    </w:p>
    <w:p w:rsidR="00E95F5B" w:rsidRPr="007A3EE2" w:rsidRDefault="00A768DC" w:rsidP="00E95F5B">
      <w:pPr>
        <w:spacing w:line="580" w:lineRule="exact"/>
        <w:rPr>
          <w:rFonts w:eastAsia="方正仿宋_GBK"/>
          <w:sz w:val="28"/>
          <w:szCs w:val="28"/>
        </w:rPr>
      </w:pPr>
      <w:r>
        <w:rPr>
          <w:rFonts w:eastAsia="方正仿宋_GBK"/>
          <w:noProof/>
          <w:sz w:val="28"/>
          <w:szCs w:val="28"/>
        </w:rPr>
        <w:pict>
          <v:line id="_x0000_s1045" style="position:absolute;left:0;text-align:left;z-index:1" from="-.75pt,5.1pt" to="440.25pt,5.1pt"/>
        </w:pict>
      </w:r>
      <w:r w:rsidR="00E95F5B" w:rsidRPr="007A3EE2">
        <w:rPr>
          <w:rFonts w:eastAsia="方正仿宋_GBK"/>
          <w:sz w:val="28"/>
          <w:szCs w:val="28"/>
        </w:rPr>
        <w:t>抄送：江苏</w:t>
      </w:r>
      <w:r w:rsidR="00E95F5B">
        <w:rPr>
          <w:rFonts w:eastAsia="方正仿宋_GBK"/>
          <w:sz w:val="28"/>
          <w:szCs w:val="28"/>
        </w:rPr>
        <w:t>省体育局综合业务处</w:t>
      </w:r>
    </w:p>
    <w:p w:rsidR="00E95F5B" w:rsidRPr="007A3EE2" w:rsidRDefault="00A768DC" w:rsidP="00E95F5B">
      <w:pPr>
        <w:spacing w:line="580" w:lineRule="exact"/>
        <w:rPr>
          <w:rFonts w:eastAsia="方正仿宋_GBK"/>
          <w:sz w:val="28"/>
          <w:szCs w:val="28"/>
        </w:rPr>
      </w:pPr>
      <w:r>
        <w:rPr>
          <w:rFonts w:eastAsia="方正仿宋_GBK"/>
          <w:noProof/>
          <w:sz w:val="28"/>
          <w:szCs w:val="28"/>
        </w:rPr>
        <w:pict>
          <v:line id="_x0000_s1046" style="position:absolute;left:0;text-align:left;z-index:2" from="-.75pt,3.25pt" to="440.25pt,3.25pt"/>
        </w:pict>
      </w:r>
      <w:r>
        <w:rPr>
          <w:rFonts w:eastAsia="方正仿宋_GBK"/>
          <w:noProof/>
          <w:sz w:val="28"/>
          <w:szCs w:val="28"/>
        </w:rPr>
        <w:pict>
          <v:line id="_x0000_s1047" style="position:absolute;left:0;text-align:left;z-index:3" from="0,28.9pt" to="441pt,28.9pt"/>
        </w:pict>
      </w:r>
      <w:r w:rsidR="00E95F5B" w:rsidRPr="007A3EE2">
        <w:rPr>
          <w:rFonts w:eastAsia="方正仿宋_GBK"/>
          <w:sz w:val="28"/>
          <w:szCs w:val="28"/>
        </w:rPr>
        <w:t>南通市体育局</w:t>
      </w:r>
      <w:r w:rsidR="00E95F5B" w:rsidRPr="007A3EE2">
        <w:rPr>
          <w:rFonts w:eastAsia="方正仿宋_GBK"/>
          <w:sz w:val="28"/>
          <w:szCs w:val="28"/>
        </w:rPr>
        <w:t xml:space="preserve">                </w:t>
      </w:r>
      <w:r w:rsidR="00E95F5B">
        <w:rPr>
          <w:rFonts w:eastAsia="方正仿宋_GBK" w:hint="eastAsia"/>
          <w:sz w:val="28"/>
          <w:szCs w:val="28"/>
        </w:rPr>
        <w:t xml:space="preserve">   </w:t>
      </w:r>
      <w:r w:rsidR="00E95F5B" w:rsidRPr="007A3EE2">
        <w:rPr>
          <w:rFonts w:eastAsia="方正仿宋_GBK"/>
          <w:sz w:val="28"/>
          <w:szCs w:val="28"/>
        </w:rPr>
        <w:t xml:space="preserve"> </w:t>
      </w:r>
      <w:r w:rsidR="00E95F5B">
        <w:rPr>
          <w:rFonts w:eastAsia="方正仿宋_GBK" w:hint="eastAsia"/>
          <w:sz w:val="28"/>
          <w:szCs w:val="28"/>
        </w:rPr>
        <w:t xml:space="preserve">          </w:t>
      </w:r>
      <w:r w:rsidR="00E95F5B" w:rsidRPr="007A3EE2">
        <w:rPr>
          <w:rFonts w:eastAsia="方正仿宋_GBK"/>
          <w:sz w:val="28"/>
          <w:szCs w:val="28"/>
        </w:rPr>
        <w:t xml:space="preserve"> 201</w:t>
      </w:r>
      <w:r w:rsidR="004F5968">
        <w:rPr>
          <w:rFonts w:eastAsia="方正仿宋_GBK" w:hint="eastAsia"/>
          <w:sz w:val="28"/>
          <w:szCs w:val="28"/>
        </w:rPr>
        <w:t>9</w:t>
      </w:r>
      <w:r w:rsidR="00E95F5B" w:rsidRPr="007A3EE2">
        <w:rPr>
          <w:rFonts w:eastAsia="方正仿宋_GBK"/>
          <w:sz w:val="28"/>
          <w:szCs w:val="28"/>
        </w:rPr>
        <w:t>年</w:t>
      </w:r>
      <w:r w:rsidR="004B348A">
        <w:rPr>
          <w:rFonts w:eastAsia="方正仿宋_GBK" w:hint="eastAsia"/>
          <w:sz w:val="28"/>
          <w:szCs w:val="28"/>
        </w:rPr>
        <w:t>8</w:t>
      </w:r>
      <w:r w:rsidR="00E95F5B" w:rsidRPr="007A3EE2">
        <w:rPr>
          <w:rFonts w:eastAsia="方正仿宋_GBK"/>
          <w:sz w:val="28"/>
          <w:szCs w:val="28"/>
        </w:rPr>
        <w:t>月</w:t>
      </w:r>
      <w:r w:rsidR="004B348A">
        <w:rPr>
          <w:rFonts w:eastAsia="方正仿宋_GBK" w:hint="eastAsia"/>
          <w:sz w:val="28"/>
          <w:szCs w:val="28"/>
        </w:rPr>
        <w:t>12</w:t>
      </w:r>
      <w:r w:rsidR="00E95F5B" w:rsidRPr="007A3EE2">
        <w:rPr>
          <w:rFonts w:eastAsia="方正仿宋_GBK"/>
          <w:sz w:val="28"/>
          <w:szCs w:val="28"/>
        </w:rPr>
        <w:t>日印发</w:t>
      </w:r>
    </w:p>
    <w:sectPr w:rsidR="00E95F5B" w:rsidRPr="007A3EE2" w:rsidSect="003209FF">
      <w:headerReference w:type="default" r:id="rId6"/>
      <w:footerReference w:type="even" r:id="rId7"/>
      <w:footerReference w:type="default" r:id="rId8"/>
      <w:pgSz w:w="11906" w:h="16838" w:code="9"/>
      <w:pgMar w:top="1814"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54" w:rsidRDefault="00143F54">
      <w:r>
        <w:separator/>
      </w:r>
    </w:p>
  </w:endnote>
  <w:endnote w:type="continuationSeparator" w:id="0">
    <w:p w:rsidR="00143F54" w:rsidRDefault="00143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E" w:rsidRDefault="00A768DC" w:rsidP="00CF5FFD">
    <w:pPr>
      <w:pStyle w:val="a4"/>
      <w:framePr w:wrap="around" w:vAnchor="text" w:hAnchor="margin" w:xAlign="outside" w:y="1"/>
      <w:rPr>
        <w:rStyle w:val="a5"/>
      </w:rPr>
    </w:pPr>
    <w:r>
      <w:rPr>
        <w:rStyle w:val="a5"/>
      </w:rPr>
      <w:fldChar w:fldCharType="begin"/>
    </w:r>
    <w:r w:rsidR="00A429FE">
      <w:rPr>
        <w:rStyle w:val="a5"/>
      </w:rPr>
      <w:instrText xml:space="preserve">PAGE  </w:instrText>
    </w:r>
    <w:r>
      <w:rPr>
        <w:rStyle w:val="a5"/>
      </w:rPr>
      <w:fldChar w:fldCharType="end"/>
    </w:r>
  </w:p>
  <w:p w:rsidR="00A429FE" w:rsidRDefault="00A429FE" w:rsidP="00FC154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F" w:rsidRPr="0090322C" w:rsidRDefault="0090322C">
    <w:pPr>
      <w:pStyle w:val="a4"/>
      <w:jc w:val="center"/>
      <w:rPr>
        <w:sz w:val="24"/>
        <w:szCs w:val="24"/>
      </w:rPr>
    </w:pPr>
    <w:r>
      <w:rPr>
        <w:rFonts w:hint="eastAsia"/>
        <w:sz w:val="24"/>
        <w:szCs w:val="24"/>
      </w:rPr>
      <w:t>—</w:t>
    </w:r>
    <w:r w:rsidR="00A768DC" w:rsidRPr="0090322C">
      <w:rPr>
        <w:sz w:val="24"/>
        <w:szCs w:val="24"/>
      </w:rPr>
      <w:fldChar w:fldCharType="begin"/>
    </w:r>
    <w:r w:rsidRPr="0090322C">
      <w:rPr>
        <w:sz w:val="24"/>
        <w:szCs w:val="24"/>
      </w:rPr>
      <w:instrText xml:space="preserve"> PAGE   \* MERGEFORMAT </w:instrText>
    </w:r>
    <w:r w:rsidR="00A768DC" w:rsidRPr="0090322C">
      <w:rPr>
        <w:sz w:val="24"/>
        <w:szCs w:val="24"/>
      </w:rPr>
      <w:fldChar w:fldCharType="separate"/>
    </w:r>
    <w:r w:rsidR="00E22989" w:rsidRPr="00E22989">
      <w:rPr>
        <w:noProof/>
        <w:sz w:val="24"/>
        <w:szCs w:val="24"/>
        <w:lang w:val="zh-CN"/>
      </w:rPr>
      <w:t>2</w:t>
    </w:r>
    <w:r w:rsidR="00A768DC" w:rsidRPr="0090322C">
      <w:rPr>
        <w:sz w:val="24"/>
        <w:szCs w:val="24"/>
      </w:rPr>
      <w:fldChar w:fldCharType="end"/>
    </w:r>
    <w:r>
      <w:rPr>
        <w:rFonts w:hint="eastAsia"/>
        <w:sz w:val="24"/>
        <w:szCs w:val="24"/>
      </w:rPr>
      <w:t>—</w:t>
    </w:r>
  </w:p>
  <w:p w:rsidR="00A429FE" w:rsidRDefault="00A429FE" w:rsidP="00FC154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54" w:rsidRDefault="00143F54">
      <w:r>
        <w:separator/>
      </w:r>
    </w:p>
  </w:footnote>
  <w:footnote w:type="continuationSeparator" w:id="0">
    <w:p w:rsidR="00143F54" w:rsidRDefault="00143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E" w:rsidRDefault="00A429FE" w:rsidP="003209F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C4F"/>
    <w:rsid w:val="00004652"/>
    <w:rsid w:val="00024A5A"/>
    <w:rsid w:val="00067FDB"/>
    <w:rsid w:val="000E4B3D"/>
    <w:rsid w:val="000F77F6"/>
    <w:rsid w:val="00110295"/>
    <w:rsid w:val="0013435E"/>
    <w:rsid w:val="00143F54"/>
    <w:rsid w:val="001569A0"/>
    <w:rsid w:val="00170678"/>
    <w:rsid w:val="00172B6D"/>
    <w:rsid w:val="0017556F"/>
    <w:rsid w:val="001900AF"/>
    <w:rsid w:val="001C5CE9"/>
    <w:rsid w:val="001D21D6"/>
    <w:rsid w:val="001E45BC"/>
    <w:rsid w:val="00210F58"/>
    <w:rsid w:val="00216FC4"/>
    <w:rsid w:val="002230CA"/>
    <w:rsid w:val="00233DBF"/>
    <w:rsid w:val="00236169"/>
    <w:rsid w:val="00253222"/>
    <w:rsid w:val="002B4113"/>
    <w:rsid w:val="002B55E4"/>
    <w:rsid w:val="002F1D95"/>
    <w:rsid w:val="002F293F"/>
    <w:rsid w:val="002F5A21"/>
    <w:rsid w:val="003209FF"/>
    <w:rsid w:val="00343B14"/>
    <w:rsid w:val="00385C4E"/>
    <w:rsid w:val="003A237F"/>
    <w:rsid w:val="003C3B82"/>
    <w:rsid w:val="003E2742"/>
    <w:rsid w:val="003E7A7D"/>
    <w:rsid w:val="00410523"/>
    <w:rsid w:val="00435AC1"/>
    <w:rsid w:val="0043659A"/>
    <w:rsid w:val="00457730"/>
    <w:rsid w:val="00475A4D"/>
    <w:rsid w:val="00496712"/>
    <w:rsid w:val="004B348A"/>
    <w:rsid w:val="004E3C65"/>
    <w:rsid w:val="004F5968"/>
    <w:rsid w:val="00502021"/>
    <w:rsid w:val="00510D77"/>
    <w:rsid w:val="00530A19"/>
    <w:rsid w:val="00532EF8"/>
    <w:rsid w:val="00572F04"/>
    <w:rsid w:val="00584128"/>
    <w:rsid w:val="005D0041"/>
    <w:rsid w:val="005D3450"/>
    <w:rsid w:val="005D76AE"/>
    <w:rsid w:val="00603D2E"/>
    <w:rsid w:val="0061234D"/>
    <w:rsid w:val="00612727"/>
    <w:rsid w:val="00622386"/>
    <w:rsid w:val="006279FF"/>
    <w:rsid w:val="006316D6"/>
    <w:rsid w:val="00646EF6"/>
    <w:rsid w:val="0065342F"/>
    <w:rsid w:val="00666C27"/>
    <w:rsid w:val="0068053B"/>
    <w:rsid w:val="006A1FB8"/>
    <w:rsid w:val="006C0F44"/>
    <w:rsid w:val="006C2C4F"/>
    <w:rsid w:val="006D18D1"/>
    <w:rsid w:val="006D5671"/>
    <w:rsid w:val="00721DE5"/>
    <w:rsid w:val="00736F78"/>
    <w:rsid w:val="00763B35"/>
    <w:rsid w:val="00791FD1"/>
    <w:rsid w:val="007A3EE2"/>
    <w:rsid w:val="007B5625"/>
    <w:rsid w:val="007B5A91"/>
    <w:rsid w:val="007C54DF"/>
    <w:rsid w:val="007D7B30"/>
    <w:rsid w:val="007E19F0"/>
    <w:rsid w:val="0080188F"/>
    <w:rsid w:val="00804886"/>
    <w:rsid w:val="008374A8"/>
    <w:rsid w:val="00854B7A"/>
    <w:rsid w:val="00863429"/>
    <w:rsid w:val="0086611B"/>
    <w:rsid w:val="0087323E"/>
    <w:rsid w:val="008B0649"/>
    <w:rsid w:val="008F2E58"/>
    <w:rsid w:val="0090322C"/>
    <w:rsid w:val="009241C5"/>
    <w:rsid w:val="00940E2F"/>
    <w:rsid w:val="00941FD2"/>
    <w:rsid w:val="00963DA8"/>
    <w:rsid w:val="00967C6B"/>
    <w:rsid w:val="009708B1"/>
    <w:rsid w:val="009921DE"/>
    <w:rsid w:val="009A4120"/>
    <w:rsid w:val="009A6D62"/>
    <w:rsid w:val="009A7AEA"/>
    <w:rsid w:val="009C0196"/>
    <w:rsid w:val="009F32B6"/>
    <w:rsid w:val="00A110FB"/>
    <w:rsid w:val="00A23260"/>
    <w:rsid w:val="00A3332C"/>
    <w:rsid w:val="00A429FE"/>
    <w:rsid w:val="00A43A96"/>
    <w:rsid w:val="00A44606"/>
    <w:rsid w:val="00A447D0"/>
    <w:rsid w:val="00A53D68"/>
    <w:rsid w:val="00A60C85"/>
    <w:rsid w:val="00A729C2"/>
    <w:rsid w:val="00A768DC"/>
    <w:rsid w:val="00A81E90"/>
    <w:rsid w:val="00A91CF6"/>
    <w:rsid w:val="00AA0912"/>
    <w:rsid w:val="00AA09E7"/>
    <w:rsid w:val="00AA4397"/>
    <w:rsid w:val="00AA5D67"/>
    <w:rsid w:val="00AA6C36"/>
    <w:rsid w:val="00AB2018"/>
    <w:rsid w:val="00AC4CD0"/>
    <w:rsid w:val="00AC7C15"/>
    <w:rsid w:val="00AD2A44"/>
    <w:rsid w:val="00AE0680"/>
    <w:rsid w:val="00AF7538"/>
    <w:rsid w:val="00B06AD9"/>
    <w:rsid w:val="00B13F19"/>
    <w:rsid w:val="00B5432C"/>
    <w:rsid w:val="00B60ADC"/>
    <w:rsid w:val="00B654FE"/>
    <w:rsid w:val="00B66CB6"/>
    <w:rsid w:val="00B703AC"/>
    <w:rsid w:val="00B877CC"/>
    <w:rsid w:val="00BC559E"/>
    <w:rsid w:val="00BE330F"/>
    <w:rsid w:val="00BF1B8D"/>
    <w:rsid w:val="00BF5685"/>
    <w:rsid w:val="00C041EE"/>
    <w:rsid w:val="00C2719E"/>
    <w:rsid w:val="00C5089D"/>
    <w:rsid w:val="00C74A9C"/>
    <w:rsid w:val="00C765D3"/>
    <w:rsid w:val="00C802A2"/>
    <w:rsid w:val="00C841B2"/>
    <w:rsid w:val="00C85862"/>
    <w:rsid w:val="00C92EE6"/>
    <w:rsid w:val="00CB2AEC"/>
    <w:rsid w:val="00CD21E6"/>
    <w:rsid w:val="00CD65DE"/>
    <w:rsid w:val="00CF5FFD"/>
    <w:rsid w:val="00D0038D"/>
    <w:rsid w:val="00D124EA"/>
    <w:rsid w:val="00D3341D"/>
    <w:rsid w:val="00D36454"/>
    <w:rsid w:val="00D52828"/>
    <w:rsid w:val="00D53D6C"/>
    <w:rsid w:val="00D60439"/>
    <w:rsid w:val="00DC2318"/>
    <w:rsid w:val="00DE2F34"/>
    <w:rsid w:val="00DE3180"/>
    <w:rsid w:val="00DF316C"/>
    <w:rsid w:val="00E2091C"/>
    <w:rsid w:val="00E22989"/>
    <w:rsid w:val="00E26FA0"/>
    <w:rsid w:val="00E277F1"/>
    <w:rsid w:val="00E31C50"/>
    <w:rsid w:val="00E3662A"/>
    <w:rsid w:val="00E42F1C"/>
    <w:rsid w:val="00E5563E"/>
    <w:rsid w:val="00E57181"/>
    <w:rsid w:val="00E657BF"/>
    <w:rsid w:val="00E765EA"/>
    <w:rsid w:val="00E80AB3"/>
    <w:rsid w:val="00E90128"/>
    <w:rsid w:val="00E95F5B"/>
    <w:rsid w:val="00EE63ED"/>
    <w:rsid w:val="00F13F69"/>
    <w:rsid w:val="00F33374"/>
    <w:rsid w:val="00F40810"/>
    <w:rsid w:val="00F56ED5"/>
    <w:rsid w:val="00F63A25"/>
    <w:rsid w:val="00F873E4"/>
    <w:rsid w:val="00FA2D7F"/>
    <w:rsid w:val="00FA464A"/>
    <w:rsid w:val="00FC154B"/>
    <w:rsid w:val="00FD6811"/>
    <w:rsid w:val="00FE7C4B"/>
    <w:rsid w:val="00FF06D2"/>
    <w:rsid w:val="02B6586D"/>
    <w:rsid w:val="030D39A9"/>
    <w:rsid w:val="0416769D"/>
    <w:rsid w:val="05C515FE"/>
    <w:rsid w:val="07511565"/>
    <w:rsid w:val="08537895"/>
    <w:rsid w:val="0A7263C9"/>
    <w:rsid w:val="0AA44327"/>
    <w:rsid w:val="0B3A5E12"/>
    <w:rsid w:val="0C3B27A9"/>
    <w:rsid w:val="0C581344"/>
    <w:rsid w:val="0CA27FB0"/>
    <w:rsid w:val="0DCF67FD"/>
    <w:rsid w:val="0FD937C6"/>
    <w:rsid w:val="11256811"/>
    <w:rsid w:val="11DD0D1D"/>
    <w:rsid w:val="130B2283"/>
    <w:rsid w:val="1616195F"/>
    <w:rsid w:val="163D2F78"/>
    <w:rsid w:val="16B61578"/>
    <w:rsid w:val="181B2D63"/>
    <w:rsid w:val="1914244B"/>
    <w:rsid w:val="1A054C56"/>
    <w:rsid w:val="1CC1238E"/>
    <w:rsid w:val="1E1F71C6"/>
    <w:rsid w:val="1E6F58BB"/>
    <w:rsid w:val="20151E1F"/>
    <w:rsid w:val="250E6F38"/>
    <w:rsid w:val="260656FB"/>
    <w:rsid w:val="27F051A3"/>
    <w:rsid w:val="28AE6353"/>
    <w:rsid w:val="29874143"/>
    <w:rsid w:val="2B3212D5"/>
    <w:rsid w:val="2CBE038D"/>
    <w:rsid w:val="2CDF36CC"/>
    <w:rsid w:val="2E334B3C"/>
    <w:rsid w:val="2E6F01D4"/>
    <w:rsid w:val="347A5431"/>
    <w:rsid w:val="363A2399"/>
    <w:rsid w:val="38417F76"/>
    <w:rsid w:val="384E5C06"/>
    <w:rsid w:val="38EE4223"/>
    <w:rsid w:val="3B1B14F7"/>
    <w:rsid w:val="3CD91011"/>
    <w:rsid w:val="41777051"/>
    <w:rsid w:val="41BA390B"/>
    <w:rsid w:val="42C23985"/>
    <w:rsid w:val="438E6940"/>
    <w:rsid w:val="44063E82"/>
    <w:rsid w:val="479A24A1"/>
    <w:rsid w:val="4BFA5312"/>
    <w:rsid w:val="4D92005B"/>
    <w:rsid w:val="51491ECC"/>
    <w:rsid w:val="52CC685C"/>
    <w:rsid w:val="53675ACA"/>
    <w:rsid w:val="53796C99"/>
    <w:rsid w:val="5527427E"/>
    <w:rsid w:val="56AB7F38"/>
    <w:rsid w:val="57784E87"/>
    <w:rsid w:val="58844E0D"/>
    <w:rsid w:val="5D93391A"/>
    <w:rsid w:val="5E307912"/>
    <w:rsid w:val="5F061927"/>
    <w:rsid w:val="5F162627"/>
    <w:rsid w:val="601F70A2"/>
    <w:rsid w:val="63120F38"/>
    <w:rsid w:val="63A93F6A"/>
    <w:rsid w:val="65F147A7"/>
    <w:rsid w:val="69B80857"/>
    <w:rsid w:val="69CD6BFD"/>
    <w:rsid w:val="6A1E4F89"/>
    <w:rsid w:val="6AC52066"/>
    <w:rsid w:val="6C4D0C35"/>
    <w:rsid w:val="6E7A3A55"/>
    <w:rsid w:val="6EEB04A0"/>
    <w:rsid w:val="703B5EF4"/>
    <w:rsid w:val="721E27C9"/>
    <w:rsid w:val="74F571D7"/>
    <w:rsid w:val="75FC2E59"/>
    <w:rsid w:val="78634C64"/>
    <w:rsid w:val="7B644344"/>
    <w:rsid w:val="7C126534"/>
    <w:rsid w:val="7C4277D9"/>
    <w:rsid w:val="7C581BCD"/>
    <w:rsid w:val="7CE843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7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274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3E2742"/>
    <w:pPr>
      <w:tabs>
        <w:tab w:val="center" w:pos="4153"/>
        <w:tab w:val="right" w:pos="8306"/>
      </w:tabs>
      <w:snapToGrid w:val="0"/>
      <w:jc w:val="left"/>
    </w:pPr>
    <w:rPr>
      <w:sz w:val="18"/>
      <w:szCs w:val="18"/>
    </w:rPr>
  </w:style>
  <w:style w:type="character" w:styleId="a5">
    <w:name w:val="page number"/>
    <w:basedOn w:val="a0"/>
    <w:rsid w:val="00FC154B"/>
  </w:style>
  <w:style w:type="character" w:customStyle="1" w:styleId="Char">
    <w:name w:val="页脚 Char"/>
    <w:basedOn w:val="a0"/>
    <w:link w:val="a4"/>
    <w:uiPriority w:val="99"/>
    <w:rsid w:val="0017556F"/>
    <w:rPr>
      <w:kern w:val="2"/>
      <w:sz w:val="18"/>
      <w:szCs w:val="18"/>
    </w:rPr>
  </w:style>
  <w:style w:type="paragraph" w:styleId="a6">
    <w:name w:val="Date"/>
    <w:basedOn w:val="a"/>
    <w:next w:val="a"/>
    <w:link w:val="Char0"/>
    <w:rsid w:val="000F77F6"/>
    <w:pPr>
      <w:ind w:leftChars="2500" w:left="100"/>
    </w:pPr>
  </w:style>
  <w:style w:type="character" w:customStyle="1" w:styleId="Char0">
    <w:name w:val="日期 Char"/>
    <w:basedOn w:val="a0"/>
    <w:link w:val="a6"/>
    <w:rsid w:val="000F77F6"/>
    <w:rPr>
      <w:kern w:val="2"/>
      <w:sz w:val="21"/>
      <w:szCs w:val="24"/>
    </w:rPr>
  </w:style>
</w:styles>
</file>

<file path=word/webSettings.xml><?xml version="1.0" encoding="utf-8"?>
<w:webSettings xmlns:r="http://schemas.openxmlformats.org/officeDocument/2006/relationships" xmlns:w="http://schemas.openxmlformats.org/wordprocessingml/2006/main">
  <w:divs>
    <w:div w:id="71464273">
      <w:bodyDiv w:val="1"/>
      <w:marLeft w:val="0"/>
      <w:marRight w:val="0"/>
      <w:marTop w:val="0"/>
      <w:marBottom w:val="0"/>
      <w:divBdr>
        <w:top w:val="none" w:sz="0" w:space="0" w:color="auto"/>
        <w:left w:val="none" w:sz="0" w:space="0" w:color="auto"/>
        <w:bottom w:val="none" w:sz="0" w:space="0" w:color="auto"/>
        <w:right w:val="none" w:sz="0" w:space="0" w:color="auto"/>
      </w:divBdr>
    </w:div>
    <w:div w:id="239214994">
      <w:bodyDiv w:val="1"/>
      <w:marLeft w:val="0"/>
      <w:marRight w:val="0"/>
      <w:marTop w:val="0"/>
      <w:marBottom w:val="0"/>
      <w:divBdr>
        <w:top w:val="none" w:sz="0" w:space="0" w:color="auto"/>
        <w:left w:val="none" w:sz="0" w:space="0" w:color="auto"/>
        <w:bottom w:val="none" w:sz="0" w:space="0" w:color="auto"/>
        <w:right w:val="none" w:sz="0" w:space="0" w:color="auto"/>
      </w:divBdr>
    </w:div>
    <w:div w:id="415636988">
      <w:bodyDiv w:val="1"/>
      <w:marLeft w:val="0"/>
      <w:marRight w:val="0"/>
      <w:marTop w:val="0"/>
      <w:marBottom w:val="0"/>
      <w:divBdr>
        <w:top w:val="none" w:sz="0" w:space="0" w:color="auto"/>
        <w:left w:val="none" w:sz="0" w:space="0" w:color="auto"/>
        <w:bottom w:val="none" w:sz="0" w:space="0" w:color="auto"/>
        <w:right w:val="none" w:sz="0" w:space="0" w:color="auto"/>
      </w:divBdr>
    </w:div>
    <w:div w:id="459569172">
      <w:bodyDiv w:val="1"/>
      <w:marLeft w:val="0"/>
      <w:marRight w:val="0"/>
      <w:marTop w:val="0"/>
      <w:marBottom w:val="0"/>
      <w:divBdr>
        <w:top w:val="none" w:sz="0" w:space="0" w:color="auto"/>
        <w:left w:val="none" w:sz="0" w:space="0" w:color="auto"/>
        <w:bottom w:val="none" w:sz="0" w:space="0" w:color="auto"/>
        <w:right w:val="none" w:sz="0" w:space="0" w:color="auto"/>
      </w:divBdr>
    </w:div>
    <w:div w:id="976185912">
      <w:bodyDiv w:val="1"/>
      <w:marLeft w:val="0"/>
      <w:marRight w:val="0"/>
      <w:marTop w:val="0"/>
      <w:marBottom w:val="0"/>
      <w:divBdr>
        <w:top w:val="none" w:sz="0" w:space="0" w:color="auto"/>
        <w:left w:val="none" w:sz="0" w:space="0" w:color="auto"/>
        <w:bottom w:val="none" w:sz="0" w:space="0" w:color="auto"/>
        <w:right w:val="none" w:sz="0" w:space="0" w:color="auto"/>
      </w:divBdr>
    </w:div>
    <w:div w:id="1096437860">
      <w:bodyDiv w:val="1"/>
      <w:marLeft w:val="0"/>
      <w:marRight w:val="0"/>
      <w:marTop w:val="0"/>
      <w:marBottom w:val="0"/>
      <w:divBdr>
        <w:top w:val="none" w:sz="0" w:space="0" w:color="auto"/>
        <w:left w:val="none" w:sz="0" w:space="0" w:color="auto"/>
        <w:bottom w:val="none" w:sz="0" w:space="0" w:color="auto"/>
        <w:right w:val="none" w:sz="0" w:space="0" w:color="auto"/>
      </w:divBdr>
    </w:div>
    <w:div w:id="1355841096">
      <w:bodyDiv w:val="1"/>
      <w:marLeft w:val="0"/>
      <w:marRight w:val="0"/>
      <w:marTop w:val="0"/>
      <w:marBottom w:val="0"/>
      <w:divBdr>
        <w:top w:val="none" w:sz="0" w:space="0" w:color="auto"/>
        <w:left w:val="none" w:sz="0" w:space="0" w:color="auto"/>
        <w:bottom w:val="none" w:sz="0" w:space="0" w:color="auto"/>
        <w:right w:val="none" w:sz="0" w:space="0" w:color="auto"/>
      </w:divBdr>
    </w:div>
    <w:div w:id="1434471538">
      <w:bodyDiv w:val="1"/>
      <w:marLeft w:val="0"/>
      <w:marRight w:val="0"/>
      <w:marTop w:val="0"/>
      <w:marBottom w:val="0"/>
      <w:divBdr>
        <w:top w:val="none" w:sz="0" w:space="0" w:color="auto"/>
        <w:left w:val="none" w:sz="0" w:space="0" w:color="auto"/>
        <w:bottom w:val="none" w:sz="0" w:space="0" w:color="auto"/>
        <w:right w:val="none" w:sz="0" w:space="0" w:color="auto"/>
      </w:divBdr>
    </w:div>
    <w:div w:id="1467242577">
      <w:bodyDiv w:val="1"/>
      <w:marLeft w:val="0"/>
      <w:marRight w:val="0"/>
      <w:marTop w:val="0"/>
      <w:marBottom w:val="0"/>
      <w:divBdr>
        <w:top w:val="none" w:sz="0" w:space="0" w:color="auto"/>
        <w:left w:val="none" w:sz="0" w:space="0" w:color="auto"/>
        <w:bottom w:val="none" w:sz="0" w:space="0" w:color="auto"/>
        <w:right w:val="none" w:sz="0" w:space="0" w:color="auto"/>
      </w:divBdr>
    </w:div>
    <w:div w:id="1507286253">
      <w:bodyDiv w:val="1"/>
      <w:marLeft w:val="0"/>
      <w:marRight w:val="0"/>
      <w:marTop w:val="0"/>
      <w:marBottom w:val="0"/>
      <w:divBdr>
        <w:top w:val="none" w:sz="0" w:space="0" w:color="auto"/>
        <w:left w:val="none" w:sz="0" w:space="0" w:color="auto"/>
        <w:bottom w:val="none" w:sz="0" w:space="0" w:color="auto"/>
        <w:right w:val="none" w:sz="0" w:space="0" w:color="auto"/>
      </w:divBdr>
    </w:div>
    <w:div w:id="1558778479">
      <w:bodyDiv w:val="1"/>
      <w:marLeft w:val="0"/>
      <w:marRight w:val="0"/>
      <w:marTop w:val="0"/>
      <w:marBottom w:val="0"/>
      <w:divBdr>
        <w:top w:val="none" w:sz="0" w:space="0" w:color="auto"/>
        <w:left w:val="none" w:sz="0" w:space="0" w:color="auto"/>
        <w:bottom w:val="none" w:sz="0" w:space="0" w:color="auto"/>
        <w:right w:val="none" w:sz="0" w:space="0" w:color="auto"/>
      </w:divBdr>
    </w:div>
    <w:div w:id="1816483593">
      <w:bodyDiv w:val="1"/>
      <w:marLeft w:val="0"/>
      <w:marRight w:val="0"/>
      <w:marTop w:val="0"/>
      <w:marBottom w:val="0"/>
      <w:divBdr>
        <w:top w:val="none" w:sz="0" w:space="0" w:color="auto"/>
        <w:left w:val="none" w:sz="0" w:space="0" w:color="auto"/>
        <w:bottom w:val="none" w:sz="0" w:space="0" w:color="auto"/>
        <w:right w:val="none" w:sz="0" w:space="0" w:color="auto"/>
      </w:divBdr>
    </w:div>
    <w:div w:id="1982687909">
      <w:bodyDiv w:val="1"/>
      <w:marLeft w:val="0"/>
      <w:marRight w:val="0"/>
      <w:marTop w:val="0"/>
      <w:marBottom w:val="0"/>
      <w:divBdr>
        <w:top w:val="none" w:sz="0" w:space="0" w:color="auto"/>
        <w:left w:val="none" w:sz="0" w:space="0" w:color="auto"/>
        <w:bottom w:val="none" w:sz="0" w:space="0" w:color="auto"/>
        <w:right w:val="none" w:sz="0" w:space="0" w:color="auto"/>
      </w:divBdr>
    </w:div>
    <w:div w:id="2135783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PresentationFormat/>
  <Lines>5</Lines>
  <Paragraphs>1</Paragraphs>
  <Slides>0</Slides>
  <Notes>0</Notes>
  <HiddenSlides>0</HiddenSlides>
  <MMClips>0</MMClips>
  <ScaleCrop>false</ScaleCrop>
  <Company>user</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2019-08-06T02:50:00Z</cp:lastPrinted>
  <dcterms:created xsi:type="dcterms:W3CDTF">2019-08-08T02:11:00Z</dcterms:created>
  <dcterms:modified xsi:type="dcterms:W3CDTF">2019-08-08T02:42:00Z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